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4"/>
        <w:spacing w:line="440" w:lineRule="exact"/>
        <w:ind w:firstLine="404" w:firstLineChars="200"/>
        <w:rPr>
          <w:rFonts w:hAnsi="宋体"/>
          <w:bCs/>
          <w:sz w:val="21"/>
          <w:szCs w:val="21"/>
        </w:rPr>
      </w:pPr>
      <w:bookmarkStart w:id="1" w:name="_GoBack"/>
      <w:bookmarkEnd w:id="1"/>
      <w:r>
        <w:rPr>
          <w:rFonts w:hint="eastAsia" w:hAnsi="宋体"/>
          <w:bCs/>
          <w:sz w:val="21"/>
          <w:szCs w:val="21"/>
        </w:rPr>
        <w:t>附件1：</w:t>
      </w:r>
    </w:p>
    <w:p>
      <w:pPr>
        <w:pStyle w:val="4"/>
        <w:spacing w:line="360" w:lineRule="exact"/>
        <w:ind w:firstLine="466" w:firstLineChars="200"/>
        <w:jc w:val="center"/>
        <w:rPr>
          <w:rFonts w:hAnsi="宋体"/>
          <w:b/>
          <w:bCs/>
          <w:sz w:val="28"/>
          <w:szCs w:val="28"/>
        </w:rPr>
      </w:pPr>
      <w:r>
        <w:rPr>
          <w:rFonts w:hint="eastAsia" w:hAnsi="宋体"/>
          <w:b/>
          <w:bCs/>
          <w:sz w:val="24"/>
          <w:szCs w:val="24"/>
        </w:rPr>
        <w:t>四川省盐业学校成都校区机房配套设施安装采购项目清单</w:t>
      </w:r>
    </w:p>
    <w:p>
      <w:pPr>
        <w:pStyle w:val="4"/>
        <w:spacing w:line="360" w:lineRule="exact"/>
        <w:ind w:firstLine="546" w:firstLineChars="200"/>
        <w:jc w:val="center"/>
        <w:rPr>
          <w:rFonts w:hAnsi="宋体"/>
          <w:b/>
          <w:bCs/>
          <w:sz w:val="28"/>
          <w:szCs w:val="28"/>
        </w:rPr>
      </w:pPr>
    </w:p>
    <w:tbl>
      <w:tblPr>
        <w:tblStyle w:val="6"/>
        <w:tblW w:w="8412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39"/>
        <w:gridCol w:w="1359"/>
        <w:gridCol w:w="759"/>
        <w:gridCol w:w="2677"/>
        <w:gridCol w:w="835"/>
        <w:gridCol w:w="872"/>
        <w:gridCol w:w="117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23" w:hRule="atLeast"/>
          <w:jc w:val="center"/>
        </w:trPr>
        <w:tc>
          <w:tcPr>
            <w:tcW w:w="739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000000"/>
                <w:kern w:val="0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Cs w:val="21"/>
                <w:lang w:val="en-US" w:eastAsia="zh-CN"/>
              </w:rPr>
              <w:t>序号</w:t>
            </w:r>
          </w:p>
        </w:tc>
        <w:tc>
          <w:tcPr>
            <w:tcW w:w="1359" w:type="dxa"/>
            <w:vAlign w:val="center"/>
          </w:tcPr>
          <w:p>
            <w:pPr>
              <w:spacing w:line="480" w:lineRule="exact"/>
              <w:jc w:val="center"/>
              <w:rPr>
                <w:rFonts w:hint="default" w:ascii="宋体" w:hAnsi="宋体" w:eastAsia="宋体" w:cs="宋体"/>
                <w:color w:val="000000" w:themeColor="text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color w:val="000000" w:themeColor="text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名称</w:t>
            </w:r>
          </w:p>
        </w:tc>
        <w:tc>
          <w:tcPr>
            <w:tcW w:w="759" w:type="dxa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color w:val="000000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000000"/>
                <w:szCs w:val="21"/>
                <w:lang w:val="en-US" w:eastAsia="zh-CN"/>
              </w:rPr>
              <w:t>品牌</w:t>
            </w:r>
          </w:p>
        </w:tc>
        <w:tc>
          <w:tcPr>
            <w:tcW w:w="2677" w:type="dxa"/>
            <w:vAlign w:val="center"/>
          </w:tcPr>
          <w:p>
            <w:pPr>
              <w:pStyle w:val="2"/>
              <w:numPr>
                <w:ilvl w:val="0"/>
                <w:numId w:val="0"/>
              </w:numPr>
              <w:ind w:leftChars="0"/>
              <w:jc w:val="center"/>
              <w:rPr>
                <w:rFonts w:hint="default" w:eastAsiaTheme="minor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参数、技术要求及样图</w:t>
            </w:r>
          </w:p>
        </w:tc>
        <w:tc>
          <w:tcPr>
            <w:tcW w:w="835" w:type="dxa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color w:val="000000"/>
                <w:kern w:val="0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Cs w:val="21"/>
                <w:lang w:val="en-US" w:eastAsia="zh-CN"/>
              </w:rPr>
              <w:t>数量</w:t>
            </w:r>
          </w:p>
        </w:tc>
        <w:tc>
          <w:tcPr>
            <w:tcW w:w="872" w:type="dxa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color w:val="000000"/>
                <w:kern w:val="0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Cs w:val="21"/>
                <w:lang w:val="en-US" w:eastAsia="zh-CN"/>
              </w:rPr>
              <w:t>单位</w:t>
            </w:r>
          </w:p>
        </w:tc>
        <w:tc>
          <w:tcPr>
            <w:tcW w:w="1171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000000"/>
                <w:kern w:val="0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Cs w:val="21"/>
                <w:lang w:val="en-US" w:eastAsia="zh-CN"/>
              </w:rPr>
              <w:t>备注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0" w:hRule="atLeast"/>
          <w:jc w:val="center"/>
        </w:trPr>
        <w:tc>
          <w:tcPr>
            <w:tcW w:w="739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000000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Cs w:val="21"/>
              </w:rPr>
              <w:t>1</w:t>
            </w:r>
          </w:p>
        </w:tc>
        <w:tc>
          <w:tcPr>
            <w:tcW w:w="1359" w:type="dxa"/>
            <w:vAlign w:val="center"/>
          </w:tcPr>
          <w:p>
            <w:pPr>
              <w:spacing w:line="480" w:lineRule="exact"/>
              <w:rPr>
                <w:rFonts w:hint="eastAsia" w:ascii="宋体" w:hAnsi="宋体" w:eastAsia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机房环境建设</w:t>
            </w:r>
          </w:p>
        </w:tc>
        <w:tc>
          <w:tcPr>
            <w:tcW w:w="759" w:type="dxa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color w:val="000000"/>
                <w:szCs w:val="21"/>
              </w:rPr>
            </w:pPr>
            <w:r>
              <w:rPr>
                <w:rFonts w:hint="eastAsia" w:ascii="宋体" w:hAnsi="宋体" w:eastAsia="宋体" w:cs="宋体"/>
                <w:color w:val="000000"/>
                <w:szCs w:val="21"/>
              </w:rPr>
              <w:t>定制</w:t>
            </w:r>
          </w:p>
        </w:tc>
        <w:tc>
          <w:tcPr>
            <w:tcW w:w="2677" w:type="dxa"/>
            <w:vAlign w:val="center"/>
          </w:tcPr>
          <w:p>
            <w:pPr>
              <w:pStyle w:val="13"/>
              <w:widowControl/>
              <w:numPr>
                <w:ilvl w:val="0"/>
                <w:numId w:val="1"/>
              </w:numPr>
              <w:ind w:firstLineChars="0"/>
              <w:jc w:val="left"/>
              <w:rPr>
                <w:rFonts w:ascii="宋体" w:hAnsi="宋体" w:eastAsia="宋体" w:cs="宋体"/>
                <w:color w:val="000000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Cs w:val="21"/>
              </w:rPr>
              <w:t>机房总面积100M</w:t>
            </w:r>
            <w:r>
              <w:rPr>
                <w:rFonts w:ascii="宋体" w:hAnsi="宋体" w:eastAsia="宋体" w:cs="宋体"/>
                <w:color w:val="000000"/>
                <w:kern w:val="0"/>
                <w:szCs w:val="21"/>
                <w:vertAlign w:val="superscript"/>
              </w:rPr>
              <w:t>2</w:t>
            </w:r>
            <w:r>
              <w:rPr>
                <w:rFonts w:hint="eastAsia" w:ascii="宋体" w:hAnsi="宋体" w:eastAsia="宋体" w:cs="宋体"/>
                <w:color w:val="000000"/>
                <w:kern w:val="0"/>
                <w:szCs w:val="21"/>
              </w:rPr>
              <w:t>左右。</w:t>
            </w:r>
          </w:p>
          <w:p>
            <w:pPr>
              <w:pStyle w:val="13"/>
              <w:widowControl/>
              <w:numPr>
                <w:ilvl w:val="0"/>
                <w:numId w:val="1"/>
              </w:numPr>
              <w:ind w:firstLineChars="0"/>
              <w:jc w:val="left"/>
              <w:rPr>
                <w:rFonts w:ascii="宋体" w:hAnsi="宋体" w:eastAsia="宋体" w:cs="宋体"/>
                <w:color w:val="000000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Cs w:val="21"/>
              </w:rPr>
              <w:t>8</w:t>
            </w:r>
            <w:r>
              <w:rPr>
                <w:rFonts w:ascii="宋体" w:hAnsi="宋体" w:eastAsia="宋体" w:cs="宋体"/>
                <w:color w:val="000000"/>
                <w:kern w:val="0"/>
                <w:szCs w:val="21"/>
              </w:rPr>
              <w:t>0</w:t>
            </w:r>
            <w:r>
              <w:rPr>
                <w:rFonts w:hint="eastAsia" w:ascii="宋体" w:hAnsi="宋体" w:eastAsia="宋体" w:cs="宋体"/>
                <w:color w:val="000000"/>
                <w:kern w:val="0"/>
                <w:szCs w:val="21"/>
              </w:rPr>
              <w:t>套台式电脑组建局域网。</w:t>
            </w:r>
          </w:p>
          <w:p>
            <w:pPr>
              <w:pStyle w:val="13"/>
              <w:widowControl/>
              <w:numPr>
                <w:ilvl w:val="0"/>
                <w:numId w:val="1"/>
              </w:numPr>
              <w:ind w:firstLineChars="0"/>
              <w:jc w:val="left"/>
              <w:rPr>
                <w:rFonts w:ascii="宋体" w:hAnsi="宋体" w:eastAsia="宋体" w:cs="宋体"/>
                <w:color w:val="000000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Cs w:val="21"/>
              </w:rPr>
              <w:t>布线配件：大唐</w:t>
            </w:r>
            <w:r>
              <w:rPr>
                <w:rFonts w:hint="eastAsia" w:ascii="宋体" w:hAnsi="宋体" w:eastAsia="宋体" w:cs="宋体"/>
                <w:szCs w:val="21"/>
              </w:rPr>
              <w:t>无氧纯铜六类千兆双绞线；大唐</w:t>
            </w:r>
            <w:r>
              <w:rPr>
                <w:rFonts w:hint="eastAsia" w:ascii="宋体" w:hAnsi="宋体" w:eastAsia="宋体" w:cs="宋体"/>
                <w:color w:val="000000"/>
                <w:kern w:val="0"/>
                <w:szCs w:val="21"/>
              </w:rPr>
              <w:t>六类非屏蔽RJ</w:t>
            </w:r>
            <w:r>
              <w:rPr>
                <w:rFonts w:ascii="宋体" w:hAnsi="宋体" w:eastAsia="宋体" w:cs="宋体"/>
                <w:color w:val="000000"/>
                <w:kern w:val="0"/>
                <w:szCs w:val="21"/>
              </w:rPr>
              <w:t>45</w:t>
            </w:r>
            <w:r>
              <w:rPr>
                <w:rFonts w:hint="eastAsia" w:ascii="宋体" w:hAnsi="宋体" w:eastAsia="宋体" w:cs="宋体"/>
                <w:color w:val="000000"/>
                <w:kern w:val="0"/>
                <w:szCs w:val="21"/>
              </w:rPr>
              <w:t>水晶头；不锈钢半圆线槽承重1</w:t>
            </w:r>
            <w:r>
              <w:rPr>
                <w:rFonts w:ascii="宋体" w:hAnsi="宋体" w:eastAsia="宋体" w:cs="宋体"/>
                <w:color w:val="000000"/>
                <w:kern w:val="0"/>
                <w:szCs w:val="21"/>
              </w:rPr>
              <w:t>00</w:t>
            </w:r>
            <w:r>
              <w:rPr>
                <w:rFonts w:hint="eastAsia" w:ascii="宋体" w:hAnsi="宋体" w:eastAsia="宋体" w:cs="宋体"/>
                <w:color w:val="000000"/>
                <w:kern w:val="0"/>
                <w:szCs w:val="21"/>
              </w:rPr>
              <w:t>K</w:t>
            </w:r>
            <w:r>
              <w:rPr>
                <w:rFonts w:ascii="宋体" w:hAnsi="宋体" w:eastAsia="宋体" w:cs="宋体"/>
                <w:color w:val="000000"/>
                <w:kern w:val="0"/>
                <w:szCs w:val="21"/>
              </w:rPr>
              <w:t>g</w:t>
            </w:r>
            <w:r>
              <w:rPr>
                <w:rFonts w:hint="eastAsia" w:ascii="宋体" w:hAnsi="宋体" w:eastAsia="宋体" w:cs="宋体"/>
                <w:color w:val="000000"/>
                <w:kern w:val="0"/>
                <w:szCs w:val="21"/>
              </w:rPr>
              <w:t>不变形。</w:t>
            </w:r>
          </w:p>
          <w:p>
            <w:pPr>
              <w:pStyle w:val="2"/>
              <w:numPr>
                <w:ilvl w:val="0"/>
                <w:numId w:val="1"/>
              </w:numPr>
              <w:jc w:val="left"/>
              <w:rPr>
                <w:rFonts w:hint="eastAsia"/>
              </w:rPr>
            </w:pPr>
            <w:r>
              <w:rPr>
                <w:rFonts w:hint="eastAsia"/>
              </w:rPr>
              <w:t>所有地面走线须采用不锈钢线半圆槽，横平竖直、合理走线，固定牢固，不能对房间使用产生大的影响；所有未放入电脑桌线槽内的非地面走线须采用PVC线槽或线管，横平竖直、合理走线，固定牢固。所有线槽、线管接头，弯角处用接插件，对接缝隙小于2MM。</w:t>
            </w:r>
          </w:p>
          <w:p>
            <w:pPr>
              <w:pStyle w:val="2"/>
              <w:numPr>
                <w:ilvl w:val="0"/>
                <w:numId w:val="1"/>
              </w:numPr>
              <w:jc w:val="left"/>
            </w:pPr>
            <w:r>
              <w:rPr>
                <w:rFonts w:hint="eastAsia"/>
              </w:rPr>
              <w:t>强弱电点分开，强弱电分开布线。</w:t>
            </w:r>
          </w:p>
          <w:p>
            <w:pPr>
              <w:pStyle w:val="2"/>
              <w:numPr>
                <w:ilvl w:val="0"/>
                <w:numId w:val="1"/>
              </w:numPr>
              <w:jc w:val="left"/>
              <w:rPr>
                <w:rFonts w:hint="eastAsia"/>
              </w:rPr>
            </w:pPr>
            <w:r>
              <w:rPr>
                <w:rFonts w:hint="eastAsia"/>
              </w:rPr>
              <w:t>电脑桌椅按要求安装、布局。</w:t>
            </w:r>
          </w:p>
          <w:p>
            <w:pPr>
              <w:pStyle w:val="2"/>
              <w:numPr>
                <w:ilvl w:val="0"/>
                <w:numId w:val="1"/>
              </w:numPr>
              <w:jc w:val="left"/>
              <w:rPr>
                <w:rFonts w:hint="eastAsia"/>
              </w:rPr>
            </w:pPr>
            <w:r>
              <w:rPr>
                <w:rFonts w:hint="eastAsia"/>
              </w:rPr>
              <w:t>网线的预留长度或是跳线长度须满足到电脑安装位置。</w:t>
            </w:r>
          </w:p>
          <w:p>
            <w:pPr>
              <w:pStyle w:val="2"/>
              <w:numPr>
                <w:ilvl w:val="0"/>
                <w:numId w:val="1"/>
              </w:numPr>
              <w:jc w:val="left"/>
              <w:rPr>
                <w:rFonts w:hint="eastAsia"/>
              </w:rPr>
            </w:pPr>
            <w:r>
              <w:rPr>
                <w:rFonts w:hint="eastAsia"/>
              </w:rPr>
              <w:t>所有线材线槽外露部分必须用绕线管捆扎。</w:t>
            </w:r>
          </w:p>
          <w:p>
            <w:pPr>
              <w:pStyle w:val="2"/>
              <w:numPr>
                <w:ilvl w:val="0"/>
                <w:numId w:val="1"/>
              </w:numPr>
              <w:jc w:val="left"/>
              <w:rPr>
                <w:rFonts w:hint="eastAsia"/>
              </w:rPr>
            </w:pPr>
            <w:r>
              <w:rPr>
                <w:rFonts w:hint="eastAsia"/>
              </w:rPr>
              <w:t>所有网线两端须做好标记，一一对应，机柜布局合理，方便散热。</w:t>
            </w:r>
          </w:p>
          <w:p>
            <w:pPr>
              <w:pStyle w:val="2"/>
              <w:numPr>
                <w:ilvl w:val="0"/>
                <w:numId w:val="1"/>
              </w:numPr>
              <w:jc w:val="left"/>
              <w:rPr>
                <w:rFonts w:hint="eastAsia"/>
              </w:rPr>
            </w:pPr>
            <w:r>
              <w:rPr>
                <w:rFonts w:hint="eastAsia"/>
              </w:rPr>
              <w:t>机柜内的设备须摆放整齐，调试完成。</w:t>
            </w:r>
          </w:p>
          <w:p>
            <w:pPr>
              <w:pStyle w:val="2"/>
              <w:numPr>
                <w:ilvl w:val="0"/>
                <w:numId w:val="1"/>
              </w:numPr>
              <w:jc w:val="left"/>
              <w:rPr>
                <w:rFonts w:hint="eastAsia"/>
              </w:rPr>
            </w:pPr>
            <w:r>
              <w:rPr>
                <w:rFonts w:hint="eastAsia"/>
              </w:rPr>
              <w:t>所有布线、接线符合相关技术规范。</w:t>
            </w:r>
          </w:p>
        </w:tc>
        <w:tc>
          <w:tcPr>
            <w:tcW w:w="835" w:type="dxa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color w:val="000000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Cs w:val="21"/>
              </w:rPr>
              <w:t>1</w:t>
            </w:r>
          </w:p>
        </w:tc>
        <w:tc>
          <w:tcPr>
            <w:tcW w:w="872" w:type="dxa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color w:val="000000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Cs w:val="21"/>
              </w:rPr>
              <w:t>项</w:t>
            </w:r>
          </w:p>
        </w:tc>
        <w:tc>
          <w:tcPr>
            <w:tcW w:w="1171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000000"/>
                <w:kern w:val="0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7" w:hRule="atLeast"/>
          <w:jc w:val="center"/>
        </w:trPr>
        <w:tc>
          <w:tcPr>
            <w:tcW w:w="739" w:type="dxa"/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color w:val="000000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Cs w:val="21"/>
              </w:rPr>
              <w:t>2</w:t>
            </w:r>
          </w:p>
        </w:tc>
        <w:tc>
          <w:tcPr>
            <w:tcW w:w="1359" w:type="dxa"/>
            <w:vAlign w:val="center"/>
          </w:tcPr>
          <w:p>
            <w:pPr>
              <w:spacing w:line="480" w:lineRule="exact"/>
              <w:jc w:val="center"/>
              <w:rPr>
                <w:rFonts w:ascii="宋体" w:hAnsi="宋体" w:eastAsia="宋体" w:cs="宋体"/>
                <w:color w:val="000000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路由器</w:t>
            </w:r>
          </w:p>
        </w:tc>
        <w:tc>
          <w:tcPr>
            <w:tcW w:w="759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color w:val="000000"/>
                <w:szCs w:val="21"/>
              </w:rPr>
            </w:pPr>
            <w:r>
              <w:rPr>
                <w:rFonts w:hint="eastAsia" w:ascii="宋体" w:hAnsi="宋体" w:eastAsia="宋体" w:cs="宋体"/>
                <w:color w:val="000000"/>
                <w:szCs w:val="21"/>
              </w:rPr>
              <w:t>H3C</w:t>
            </w:r>
          </w:p>
        </w:tc>
        <w:tc>
          <w:tcPr>
            <w:tcW w:w="2677" w:type="dxa"/>
          </w:tcPr>
          <w:p>
            <w:pPr>
              <w:widowControl/>
              <w:rPr>
                <w:rFonts w:ascii="宋体" w:hAnsi="宋体" w:eastAsia="宋体" w:cs="宋体"/>
                <w:color w:val="000000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Cs w:val="21"/>
              </w:rPr>
              <w:t>F1000-905-AI：8个千兆电口多业务企业级硬件防火墙 安全网关</w:t>
            </w:r>
          </w:p>
        </w:tc>
        <w:tc>
          <w:tcPr>
            <w:tcW w:w="835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color w:val="000000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Cs w:val="21"/>
              </w:rPr>
              <w:t>1</w:t>
            </w:r>
          </w:p>
        </w:tc>
        <w:tc>
          <w:tcPr>
            <w:tcW w:w="872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color w:val="000000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Cs w:val="21"/>
              </w:rPr>
              <w:t>个</w:t>
            </w:r>
          </w:p>
        </w:tc>
        <w:tc>
          <w:tcPr>
            <w:tcW w:w="1171" w:type="dxa"/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color w:val="000000"/>
                <w:kern w:val="0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7" w:hRule="atLeast"/>
          <w:jc w:val="center"/>
        </w:trPr>
        <w:tc>
          <w:tcPr>
            <w:tcW w:w="739" w:type="dxa"/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color w:val="000000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Cs w:val="21"/>
              </w:rPr>
              <w:t>3</w:t>
            </w:r>
          </w:p>
        </w:tc>
        <w:tc>
          <w:tcPr>
            <w:tcW w:w="1359" w:type="dxa"/>
            <w:vAlign w:val="center"/>
          </w:tcPr>
          <w:p>
            <w:pPr>
              <w:spacing w:line="480" w:lineRule="exact"/>
              <w:jc w:val="center"/>
              <w:rPr>
                <w:rFonts w:ascii="宋体" w:hAnsi="宋体" w:eastAsia="宋体" w:cs="宋体"/>
                <w:color w:val="000000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交换机</w:t>
            </w:r>
          </w:p>
        </w:tc>
        <w:tc>
          <w:tcPr>
            <w:tcW w:w="759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color w:val="000000"/>
                <w:szCs w:val="21"/>
              </w:rPr>
            </w:pPr>
            <w:r>
              <w:rPr>
                <w:rFonts w:hint="eastAsia" w:ascii="宋体" w:hAnsi="宋体" w:eastAsia="宋体" w:cs="宋体"/>
                <w:color w:val="000000"/>
                <w:szCs w:val="21"/>
              </w:rPr>
              <w:t>H3C</w:t>
            </w:r>
          </w:p>
        </w:tc>
        <w:tc>
          <w:tcPr>
            <w:tcW w:w="2677" w:type="dxa"/>
            <w:vAlign w:val="center"/>
          </w:tcPr>
          <w:p>
            <w:pPr>
              <w:widowControl/>
              <w:rPr>
                <w:rFonts w:ascii="宋体" w:hAnsi="宋体" w:eastAsia="宋体" w:cs="宋体"/>
                <w:color w:val="000000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Cs w:val="21"/>
              </w:rPr>
              <w:t>S5130S-52P-EI：48电+4光口全千兆二层接入汇聚交换机</w:t>
            </w:r>
          </w:p>
        </w:tc>
        <w:tc>
          <w:tcPr>
            <w:tcW w:w="835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color w:val="000000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Cs w:val="21"/>
              </w:rPr>
              <w:t>2</w:t>
            </w:r>
          </w:p>
        </w:tc>
        <w:tc>
          <w:tcPr>
            <w:tcW w:w="872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color w:val="000000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Cs w:val="21"/>
              </w:rPr>
              <w:t>个</w:t>
            </w:r>
          </w:p>
        </w:tc>
        <w:tc>
          <w:tcPr>
            <w:tcW w:w="1171" w:type="dxa"/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color w:val="000000"/>
                <w:kern w:val="0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7" w:hRule="atLeast"/>
          <w:jc w:val="center"/>
        </w:trPr>
        <w:tc>
          <w:tcPr>
            <w:tcW w:w="739" w:type="dxa"/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color w:val="000000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Cs w:val="21"/>
              </w:rPr>
              <w:t>4</w:t>
            </w:r>
          </w:p>
        </w:tc>
        <w:tc>
          <w:tcPr>
            <w:tcW w:w="1359" w:type="dxa"/>
            <w:vAlign w:val="center"/>
          </w:tcPr>
          <w:p>
            <w:pPr>
              <w:spacing w:line="480" w:lineRule="exact"/>
              <w:jc w:val="center"/>
              <w:rPr>
                <w:rFonts w:ascii="宋体" w:hAnsi="宋体" w:eastAsia="宋体" w:cs="宋体"/>
                <w:color w:val="000000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机柜</w:t>
            </w:r>
          </w:p>
        </w:tc>
        <w:tc>
          <w:tcPr>
            <w:tcW w:w="759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color w:val="000000"/>
                <w:szCs w:val="21"/>
              </w:rPr>
            </w:pPr>
            <w:r>
              <w:rPr>
                <w:rFonts w:hint="eastAsia" w:ascii="宋体" w:hAnsi="宋体" w:eastAsia="宋体" w:cs="宋体"/>
                <w:color w:val="000000"/>
                <w:szCs w:val="21"/>
              </w:rPr>
              <w:t>华腾亿州</w:t>
            </w:r>
          </w:p>
        </w:tc>
        <w:tc>
          <w:tcPr>
            <w:tcW w:w="2677" w:type="dxa"/>
            <w:vAlign w:val="center"/>
          </w:tcPr>
          <w:p>
            <w:pPr>
              <w:widowControl/>
              <w:rPr>
                <w:rFonts w:hint="eastAsia" w:ascii="宋体" w:hAnsi="宋体" w:eastAsia="宋体" w:cs="宋体"/>
                <w:color w:val="000000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Cs w:val="21"/>
              </w:rPr>
              <w:t>1)</w:t>
            </w:r>
            <w:r>
              <w:rPr>
                <w:rFonts w:hint="eastAsia" w:ascii="宋体" w:hAnsi="宋体" w:eastAsia="宋体" w:cs="宋体"/>
                <w:color w:val="000000"/>
                <w:kern w:val="0"/>
                <w:szCs w:val="21"/>
              </w:rPr>
              <w:tab/>
            </w:r>
            <w:r>
              <w:rPr>
                <w:rFonts w:hint="eastAsia" w:ascii="宋体" w:hAnsi="宋体" w:eastAsia="宋体" w:cs="宋体"/>
                <w:color w:val="000000"/>
                <w:kern w:val="0"/>
                <w:szCs w:val="21"/>
              </w:rPr>
              <w:t>尺寸及类型：≥15U品牌立式标准网络机柜；</w:t>
            </w:r>
          </w:p>
          <w:p>
            <w:pPr>
              <w:widowControl/>
              <w:rPr>
                <w:rFonts w:hint="eastAsia" w:ascii="宋体" w:hAnsi="宋体" w:eastAsia="宋体" w:cs="宋体"/>
                <w:color w:val="000000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Cs w:val="21"/>
              </w:rPr>
              <w:t>2)</w:t>
            </w:r>
            <w:r>
              <w:rPr>
                <w:rFonts w:hint="eastAsia" w:ascii="宋体" w:hAnsi="宋体" w:eastAsia="宋体" w:cs="宋体"/>
                <w:color w:val="000000"/>
                <w:kern w:val="0"/>
                <w:szCs w:val="21"/>
              </w:rPr>
              <w:tab/>
            </w:r>
            <w:r>
              <w:rPr>
                <w:rFonts w:hint="eastAsia" w:ascii="宋体" w:hAnsi="宋体" w:eastAsia="宋体" w:cs="宋体"/>
                <w:color w:val="000000"/>
                <w:kern w:val="0"/>
                <w:szCs w:val="21"/>
              </w:rPr>
              <w:t>材质：前面板为高强度钢化玻璃。其他材质为SPCC优质冷轧钢板(脱脂、磷化、静电喷涂)；</w:t>
            </w:r>
          </w:p>
          <w:p>
            <w:pPr>
              <w:widowControl/>
              <w:rPr>
                <w:rFonts w:ascii="宋体" w:hAnsi="宋体" w:eastAsia="宋体" w:cs="宋体"/>
                <w:color w:val="000000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Cs w:val="21"/>
              </w:rPr>
              <w:t>3)</w:t>
            </w:r>
            <w:r>
              <w:rPr>
                <w:rFonts w:hint="eastAsia" w:ascii="宋体" w:hAnsi="宋体" w:eastAsia="宋体" w:cs="宋体"/>
                <w:color w:val="000000"/>
                <w:kern w:val="0"/>
                <w:szCs w:val="21"/>
              </w:rPr>
              <w:tab/>
            </w:r>
            <w:r>
              <w:rPr>
                <w:rFonts w:hint="eastAsia" w:ascii="宋体" w:hAnsi="宋体" w:eastAsia="宋体" w:cs="宋体"/>
                <w:color w:val="000000"/>
                <w:kern w:val="0"/>
                <w:szCs w:val="21"/>
              </w:rPr>
              <w:t>机柜内配多功能电源排插1个。</w:t>
            </w:r>
          </w:p>
        </w:tc>
        <w:tc>
          <w:tcPr>
            <w:tcW w:w="835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color w:val="000000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Cs w:val="21"/>
              </w:rPr>
              <w:t>1</w:t>
            </w:r>
          </w:p>
        </w:tc>
        <w:tc>
          <w:tcPr>
            <w:tcW w:w="872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color w:val="000000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Cs w:val="21"/>
              </w:rPr>
              <w:t>个</w:t>
            </w:r>
          </w:p>
        </w:tc>
        <w:tc>
          <w:tcPr>
            <w:tcW w:w="1171" w:type="dxa"/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color w:val="000000"/>
                <w:kern w:val="0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7" w:hRule="atLeast"/>
          <w:jc w:val="center"/>
        </w:trPr>
        <w:tc>
          <w:tcPr>
            <w:tcW w:w="739" w:type="dxa"/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color w:val="000000"/>
                <w:kern w:val="0"/>
                <w:szCs w:val="21"/>
              </w:rPr>
            </w:pPr>
            <w:r>
              <w:rPr>
                <w:rFonts w:ascii="宋体" w:hAnsi="宋体" w:eastAsia="宋体" w:cs="宋体"/>
                <w:color w:val="000000"/>
                <w:kern w:val="0"/>
                <w:szCs w:val="21"/>
              </w:rPr>
              <w:t>5</w:t>
            </w:r>
          </w:p>
        </w:tc>
        <w:tc>
          <w:tcPr>
            <w:tcW w:w="1359" w:type="dxa"/>
            <w:vAlign w:val="center"/>
          </w:tcPr>
          <w:p>
            <w:pPr>
              <w:spacing w:line="480" w:lineRule="exact"/>
              <w:jc w:val="center"/>
              <w:rPr>
                <w:rFonts w:ascii="宋体" w:hAnsi="宋体" w:eastAsia="宋体" w:cs="宋体"/>
                <w:color w:val="000000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电脑桌</w:t>
            </w:r>
          </w:p>
        </w:tc>
        <w:tc>
          <w:tcPr>
            <w:tcW w:w="759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color w:val="000000"/>
                <w:szCs w:val="21"/>
              </w:rPr>
            </w:pPr>
            <w:r>
              <w:rPr>
                <w:rFonts w:hint="eastAsia" w:ascii="宋体" w:hAnsi="宋体" w:eastAsia="宋体" w:cs="宋体"/>
                <w:color w:val="000000"/>
                <w:szCs w:val="21"/>
              </w:rPr>
              <w:t>鑫润昌</w:t>
            </w:r>
          </w:p>
        </w:tc>
        <w:tc>
          <w:tcPr>
            <w:tcW w:w="2677" w:type="dxa"/>
            <w:vAlign w:val="center"/>
          </w:tcPr>
          <w:p>
            <w:pPr>
              <w:spacing w:line="480" w:lineRule="exact"/>
              <w:rPr>
                <w:rFonts w:ascii="微软雅黑" w:hAnsi="微软雅黑" w:eastAsia="微软雅黑" w:cs="微软雅黑"/>
                <w:szCs w:val="21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Cs w:val="21"/>
              </w:rPr>
              <w:t>XRC-DZ14：</w:t>
            </w:r>
          </w:p>
          <w:p>
            <w:pPr>
              <w:numPr>
                <w:ilvl w:val="0"/>
                <w:numId w:val="2"/>
              </w:numPr>
              <w:spacing w:line="480" w:lineRule="exact"/>
              <w:rPr>
                <w:rFonts w:ascii="微软雅黑" w:hAnsi="微软雅黑" w:eastAsia="微软雅黑" w:cs="微软雅黑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Cs w:val="21"/>
              </w:rPr>
              <w:t>尺寸700mm（长）*W1200mm（宽）</w:t>
            </w:r>
            <w:r>
              <w:rPr>
                <w:rFonts w:hint="eastAsia" w:ascii="微软雅黑" w:hAnsi="微软雅黑" w:eastAsia="微软雅黑" w:cs="微软雅黑"/>
                <w:color w:val="FF0000"/>
                <w:szCs w:val="21"/>
              </w:rPr>
              <w:t>*H</w:t>
            </w:r>
            <w:r>
              <w:rPr>
                <w:rFonts w:ascii="微软雅黑" w:hAnsi="微软雅黑" w:eastAsia="微软雅黑" w:cs="微软雅黑"/>
                <w:color w:val="FF0000"/>
                <w:szCs w:val="21"/>
              </w:rPr>
              <w:t>800</w:t>
            </w:r>
            <w:r>
              <w:rPr>
                <w:rFonts w:hint="eastAsia" w:ascii="微软雅黑" w:hAnsi="微软雅黑" w:eastAsia="微软雅黑" w:cs="微软雅黑"/>
                <w:color w:val="FF0000"/>
                <w:szCs w:val="21"/>
              </w:rPr>
              <w:t>mm（高）(</w:t>
            </w:r>
            <w:r>
              <w:rPr>
                <w:rFonts w:hint="eastAsia" w:ascii="微软雅黑" w:hAnsi="微软雅黑" w:eastAsia="微软雅黑" w:cs="微软雅黑"/>
                <w:szCs w:val="21"/>
              </w:rPr>
              <w:t>对面双人) ；</w:t>
            </w:r>
          </w:p>
          <w:p>
            <w:pPr>
              <w:numPr>
                <w:ilvl w:val="0"/>
                <w:numId w:val="2"/>
              </w:numPr>
              <w:spacing w:line="480" w:lineRule="exact"/>
              <w:rPr>
                <w:rFonts w:ascii="微软雅黑" w:hAnsi="微软雅黑" w:eastAsia="微软雅黑" w:cs="微软雅黑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Cs w:val="21"/>
              </w:rPr>
              <w:t>面板：20mm及以上高密度板，表面白柳木色；</w:t>
            </w:r>
          </w:p>
          <w:p>
            <w:pPr>
              <w:numPr>
                <w:ilvl w:val="0"/>
                <w:numId w:val="2"/>
              </w:numPr>
              <w:spacing w:line="480" w:lineRule="exact"/>
              <w:rPr>
                <w:rFonts w:ascii="微软雅黑" w:hAnsi="微软雅黑" w:eastAsia="微软雅黑" w:cs="微软雅黑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Cs w:val="21"/>
              </w:rPr>
              <w:t>支架：厚度1mm以上不锈钢圆管(或方管)或喷漆防锈钢圆管(或方管)；圆管外径≥40mm，方管尺寸≥40mm*40mm；带横式机箱托架；</w:t>
            </w:r>
          </w:p>
          <w:p>
            <w:pPr>
              <w:numPr>
                <w:ilvl w:val="0"/>
                <w:numId w:val="2"/>
              </w:numPr>
              <w:spacing w:line="480" w:lineRule="exact"/>
              <w:rPr>
                <w:rFonts w:ascii="微软雅黑" w:hAnsi="微软雅黑" w:eastAsia="微软雅黑" w:cs="微软雅黑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Cs w:val="21"/>
              </w:rPr>
              <w:t>电脑桌两机位中间为强弱电分离走线槽，走线槽用304不锈钢活页安装盖板，盖板上安装6孔（3+3）电源插座；走线槽上方桌面为304不锈钢活页连接可开关活动结构，便于安装线缆；</w:t>
            </w:r>
          </w:p>
          <w:p>
            <w:pPr>
              <w:numPr>
                <w:ilvl w:val="0"/>
                <w:numId w:val="2"/>
              </w:numPr>
              <w:spacing w:line="480" w:lineRule="exact"/>
              <w:rPr>
                <w:rFonts w:ascii="微软雅黑" w:hAnsi="微软雅黑" w:eastAsia="微软雅黑" w:cs="微软雅黑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Cs w:val="21"/>
              </w:rPr>
              <w:t>电脑桌框架部分尺寸如下图：</w:t>
            </w:r>
          </w:p>
          <w:p>
            <w:pPr>
              <w:pStyle w:val="2"/>
              <w:rPr>
                <w:rFonts w:hint="eastAsia"/>
              </w:rPr>
            </w:pPr>
            <w:r>
              <w:drawing>
                <wp:anchor distT="0" distB="0" distL="114300" distR="114300" simplePos="0" relativeHeight="25166950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16510</wp:posOffset>
                  </wp:positionV>
                  <wp:extent cx="1611630" cy="1450340"/>
                  <wp:effectExtent l="0" t="0" r="1270" b="10160"/>
                  <wp:wrapNone/>
                  <wp:docPr id="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1630" cy="14503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>
            <w:pPr>
              <w:pStyle w:val="2"/>
            </w:pPr>
          </w:p>
          <w:p>
            <w:pPr>
              <w:pStyle w:val="2"/>
            </w:pPr>
          </w:p>
          <w:p>
            <w:pPr>
              <w:pStyle w:val="2"/>
            </w:pPr>
          </w:p>
          <w:p>
            <w:pPr>
              <w:pStyle w:val="2"/>
              <w:rPr>
                <w:rFonts w:hint="eastAsia"/>
              </w:rPr>
            </w:pPr>
          </w:p>
          <w:p>
            <w:pPr>
              <w:widowControl/>
              <w:rPr>
                <w:rFonts w:ascii="宋体" w:hAnsi="宋体" w:eastAsia="宋体" w:cs="宋体"/>
                <w:color w:val="000000"/>
                <w:kern w:val="0"/>
                <w:szCs w:val="21"/>
              </w:rPr>
            </w:pPr>
          </w:p>
          <w:p>
            <w:pPr>
              <w:numPr>
                <w:ilvl w:val="0"/>
                <w:numId w:val="2"/>
              </w:numPr>
              <w:spacing w:line="480" w:lineRule="exact"/>
              <w:rPr>
                <w:rFonts w:ascii="微软雅黑" w:hAnsi="微软雅黑" w:eastAsia="微软雅黑" w:cs="微软雅黑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Cs w:val="21"/>
              </w:rPr>
              <w:t>材质：钢木结构；</w:t>
            </w:r>
          </w:p>
          <w:p>
            <w:pPr>
              <w:numPr>
                <w:ilvl w:val="0"/>
                <w:numId w:val="2"/>
              </w:numPr>
              <w:spacing w:line="480" w:lineRule="exact"/>
              <w:rPr>
                <w:rFonts w:ascii="微软雅黑" w:hAnsi="微软雅黑" w:eastAsia="微软雅黑" w:cs="微软雅黑"/>
                <w:szCs w:val="21"/>
              </w:rPr>
            </w:pPr>
            <w:r>
              <w:rPr>
                <w:rFonts w:ascii="微软雅黑" w:hAnsi="微软雅黑" w:eastAsia="微软雅黑" w:cs="微软雅黑"/>
                <w:szCs w:val="21"/>
              </w:rPr>
              <w:t>两机位中间走线槽样式如下图：</w:t>
            </w:r>
          </w:p>
          <w:tbl>
            <w:tblPr>
              <w:tblStyle w:val="7"/>
              <w:tblW w:w="0" w:type="auto"/>
              <w:tblInd w:w="0" w:type="dxa"/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Layout w:type="fixed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6709"/>
            </w:tblGrid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c>
                <w:tcPr>
                  <w:tcW w:w="6709" w:type="dxa"/>
                  <w:tcBorders>
                    <w:top w:val="nil"/>
                    <w:bottom w:val="nil"/>
                    <w:right w:val="nil"/>
                  </w:tcBorders>
                </w:tcPr>
                <w:p>
                  <w:pPr>
                    <w:widowControl/>
                    <w:spacing w:line="400" w:lineRule="exact"/>
                    <w:rPr>
                      <w:rFonts w:ascii="微软雅黑" w:hAnsi="微软雅黑" w:eastAsia="微软雅黑" w:cs="Times New Roman"/>
                      <w:color w:val="000000" w:themeColor="text1"/>
                      <w:kern w:val="0"/>
                      <w:sz w:val="20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</w:pPr>
                  <w:r>
                    <w:rPr>
                      <w:rFonts w:ascii="Times New Roman" w:hAnsi="Times New Roman" w:eastAsia="宋体" w:cs="Times New Roman"/>
                      <w:kern w:val="0"/>
                      <w:sz w:val="20"/>
                    </w:rPr>
                    <w:drawing>
                      <wp:anchor distT="0" distB="0" distL="114300" distR="114300" simplePos="0" relativeHeight="251665408" behindDoc="0" locked="0" layoutInCell="1" allowOverlap="1">
                        <wp:simplePos x="0" y="0"/>
                        <wp:positionH relativeFrom="column">
                          <wp:posOffset>3175</wp:posOffset>
                        </wp:positionH>
                        <wp:positionV relativeFrom="paragraph">
                          <wp:posOffset>1905</wp:posOffset>
                        </wp:positionV>
                        <wp:extent cx="2503170" cy="1802765"/>
                        <wp:effectExtent l="0" t="0" r="11430" b="635"/>
                        <wp:wrapSquare wrapText="bothSides"/>
                        <wp:docPr id="2" name="图片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" name="图片 1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503170" cy="180276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c>
                <w:tcPr>
                  <w:tcW w:w="6709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>
                  <w:pPr>
                    <w:widowControl/>
                    <w:spacing w:line="400" w:lineRule="exact"/>
                    <w:rPr>
                      <w:rFonts w:ascii="微软雅黑" w:hAnsi="微软雅黑" w:eastAsia="微软雅黑" w:cs="Times New Roman"/>
                      <w:color w:val="000000" w:themeColor="text1"/>
                      <w:kern w:val="0"/>
                      <w:sz w:val="20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</w:pPr>
                  <w:r>
                    <w:rPr>
                      <w:rFonts w:ascii="Times New Roman" w:hAnsi="Times New Roman" w:eastAsia="宋体" w:cs="Times New Roman"/>
                      <w:kern w:val="0"/>
                      <w:sz w:val="20"/>
                    </w:rPr>
                    <w:drawing>
                      <wp:anchor distT="0" distB="0" distL="114300" distR="114300" simplePos="0" relativeHeight="251666432" behindDoc="0" locked="0" layoutInCell="1" allowOverlap="1">
                        <wp:simplePos x="0" y="0"/>
                        <wp:positionH relativeFrom="column">
                          <wp:posOffset>3175</wp:posOffset>
                        </wp:positionH>
                        <wp:positionV relativeFrom="paragraph">
                          <wp:posOffset>4445</wp:posOffset>
                        </wp:positionV>
                        <wp:extent cx="1518285" cy="2009140"/>
                        <wp:effectExtent l="0" t="0" r="5715" b="10160"/>
                        <wp:wrapSquare wrapText="bothSides"/>
                        <wp:docPr id="3" name="图片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" name="图片 2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18285" cy="20091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c>
                <w:tcPr>
                  <w:tcW w:w="6709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>
                  <w:pPr>
                    <w:widowControl/>
                    <w:spacing w:line="400" w:lineRule="exact"/>
                    <w:rPr>
                      <w:rFonts w:ascii="微软雅黑" w:hAnsi="微软雅黑" w:eastAsia="微软雅黑" w:cs="Times New Roman"/>
                      <w:color w:val="000000" w:themeColor="text1"/>
                      <w:kern w:val="0"/>
                      <w:sz w:val="20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</w:pPr>
                  <w:r>
                    <w:rPr>
                      <w:rFonts w:ascii="Times New Roman" w:hAnsi="Times New Roman" w:eastAsia="宋体" w:cs="Times New Roman"/>
                      <w:kern w:val="0"/>
                      <w:sz w:val="20"/>
                    </w:rPr>
                    <w:drawing>
                      <wp:anchor distT="0" distB="0" distL="114300" distR="114300" simplePos="0" relativeHeight="251667456" behindDoc="0" locked="0" layoutInCell="1" allowOverlap="1">
                        <wp:simplePos x="0" y="0"/>
                        <wp:positionH relativeFrom="column">
                          <wp:posOffset>3175</wp:posOffset>
                        </wp:positionH>
                        <wp:positionV relativeFrom="paragraph">
                          <wp:posOffset>4445</wp:posOffset>
                        </wp:positionV>
                        <wp:extent cx="2601595" cy="2209165"/>
                        <wp:effectExtent l="0" t="0" r="1905" b="635"/>
                        <wp:wrapSquare wrapText="bothSides"/>
                        <wp:docPr id="4" name="图片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" name="图片 3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601595" cy="220916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c>
                <w:tcPr>
                  <w:tcW w:w="6709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>
                  <w:pPr>
                    <w:widowControl/>
                    <w:spacing w:line="400" w:lineRule="exact"/>
                    <w:rPr>
                      <w:rFonts w:ascii="微软雅黑" w:hAnsi="微软雅黑" w:eastAsia="微软雅黑" w:cs="Times New Roman"/>
                      <w:color w:val="000000" w:themeColor="text1"/>
                      <w:kern w:val="0"/>
                      <w:sz w:val="20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</w:pPr>
                  <w:r>
                    <w:rPr>
                      <w:rFonts w:ascii="Times New Roman" w:hAnsi="Times New Roman" w:eastAsia="宋体" w:cs="Times New Roman"/>
                      <w:kern w:val="0"/>
                      <w:sz w:val="20"/>
                    </w:rPr>
                    <w:drawing>
                      <wp:anchor distT="0" distB="0" distL="114300" distR="114300" simplePos="0" relativeHeight="251668480" behindDoc="0" locked="0" layoutInCell="1" allowOverlap="1">
                        <wp:simplePos x="0" y="0"/>
                        <wp:positionH relativeFrom="column">
                          <wp:posOffset>3175</wp:posOffset>
                        </wp:positionH>
                        <wp:positionV relativeFrom="paragraph">
                          <wp:posOffset>635</wp:posOffset>
                        </wp:positionV>
                        <wp:extent cx="2647950" cy="1806575"/>
                        <wp:effectExtent l="0" t="0" r="6350" b="9525"/>
                        <wp:wrapSquare wrapText="bothSides"/>
                        <wp:docPr id="5" name="图片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5" name="图片 4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647950" cy="18065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</w:tc>
            </w:tr>
          </w:tbl>
          <w:p>
            <w:pPr>
              <w:pStyle w:val="2"/>
              <w:rPr>
                <w:rFonts w:hint="eastAsia"/>
              </w:rPr>
            </w:pPr>
          </w:p>
        </w:tc>
        <w:tc>
          <w:tcPr>
            <w:tcW w:w="835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color w:val="000000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Cs w:val="21"/>
              </w:rPr>
              <w:t>40</w:t>
            </w:r>
          </w:p>
        </w:tc>
        <w:tc>
          <w:tcPr>
            <w:tcW w:w="872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color w:val="000000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Cs w:val="21"/>
              </w:rPr>
              <w:t>张</w:t>
            </w:r>
          </w:p>
        </w:tc>
        <w:tc>
          <w:tcPr>
            <w:tcW w:w="1171" w:type="dxa"/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color w:val="000000"/>
                <w:kern w:val="0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0" w:hRule="atLeast"/>
          <w:jc w:val="center"/>
        </w:trPr>
        <w:tc>
          <w:tcPr>
            <w:tcW w:w="739" w:type="dxa"/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color w:val="000000"/>
                <w:kern w:val="0"/>
                <w:szCs w:val="21"/>
              </w:rPr>
            </w:pPr>
            <w:r>
              <w:rPr>
                <w:rFonts w:ascii="宋体" w:hAnsi="宋体" w:eastAsia="宋体" w:cs="宋体"/>
                <w:color w:val="000000"/>
                <w:kern w:val="0"/>
                <w:szCs w:val="21"/>
              </w:rPr>
              <w:t>6</w:t>
            </w:r>
          </w:p>
        </w:tc>
        <w:tc>
          <w:tcPr>
            <w:tcW w:w="1359" w:type="dxa"/>
          </w:tcPr>
          <w:p>
            <w:pPr>
              <w:spacing w:line="480" w:lineRule="exact"/>
              <w:rPr>
                <w:rFonts w:ascii="宋体" w:hAnsi="宋体" w:eastAsia="宋体" w:cs="宋体"/>
                <w:color w:val="000000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电脑椅</w:t>
            </w:r>
          </w:p>
        </w:tc>
        <w:tc>
          <w:tcPr>
            <w:tcW w:w="759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color w:val="000000"/>
                <w:szCs w:val="21"/>
              </w:rPr>
            </w:pPr>
            <w:r>
              <w:rPr>
                <w:rFonts w:hint="eastAsia" w:ascii="宋体" w:hAnsi="宋体" w:eastAsia="宋体" w:cs="宋体"/>
                <w:color w:val="000000"/>
                <w:szCs w:val="21"/>
              </w:rPr>
              <w:t>鑫润昌</w:t>
            </w:r>
          </w:p>
        </w:tc>
        <w:tc>
          <w:tcPr>
            <w:tcW w:w="2677" w:type="dxa"/>
            <w:vAlign w:val="center"/>
          </w:tcPr>
          <w:p>
            <w:pPr>
              <w:widowControl/>
              <w:spacing w:line="400" w:lineRule="exact"/>
              <w:rPr>
                <w:rFonts w:ascii="微软雅黑" w:hAnsi="微软雅黑" w:eastAsia="微软雅黑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Cs w:val="21"/>
              </w:rPr>
              <w:t>XRC-GXY76：</w:t>
            </w:r>
          </w:p>
          <w:p>
            <w:pPr>
              <w:widowControl/>
              <w:numPr>
                <w:ilvl w:val="0"/>
                <w:numId w:val="3"/>
              </w:numPr>
              <w:spacing w:line="400" w:lineRule="exact"/>
              <w:rPr>
                <w:rFonts w:ascii="微软雅黑" w:hAnsi="微软雅黑" w:eastAsia="微软雅黑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微软雅黑" w:hAnsi="微软雅黑" w:eastAsia="微软雅黑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尺寸：L430mm*W410mm*H810mm以上；</w:t>
            </w:r>
          </w:p>
          <w:p>
            <w:pPr>
              <w:widowControl/>
              <w:numPr>
                <w:ilvl w:val="0"/>
                <w:numId w:val="3"/>
              </w:numPr>
              <w:spacing w:line="400" w:lineRule="exact"/>
              <w:rPr>
                <w:rFonts w:ascii="微软雅黑" w:hAnsi="微软雅黑" w:eastAsia="微软雅黑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微软雅黑" w:hAnsi="微软雅黑" w:eastAsia="微软雅黑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支架：厚度0.8mm以上不锈钢圆管(或方管)或喷漆防锈钢圆管(或方管)；圆管外径≥25mm，方管尺寸≥25mm*25mm；</w:t>
            </w:r>
          </w:p>
          <w:p>
            <w:pPr>
              <w:widowControl/>
              <w:numPr>
                <w:ilvl w:val="0"/>
                <w:numId w:val="3"/>
              </w:numPr>
              <w:spacing w:line="400" w:lineRule="exact"/>
              <w:rPr>
                <w:rFonts w:ascii="微软雅黑" w:hAnsi="微软雅黑" w:eastAsia="微软雅黑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微软雅黑" w:hAnsi="微软雅黑" w:eastAsia="微软雅黑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靠背：有靠背；</w:t>
            </w:r>
          </w:p>
          <w:p>
            <w:pPr>
              <w:widowControl/>
              <w:rPr>
                <w:rFonts w:ascii="宋体" w:hAnsi="宋体" w:eastAsia="宋体" w:cs="宋体"/>
                <w:color w:val="000000"/>
                <w:kern w:val="0"/>
                <w:szCs w:val="21"/>
              </w:rPr>
            </w:pPr>
            <w:r>
              <w:rPr>
                <w:rFonts w:ascii="微软雅黑" w:hAnsi="微软雅黑" w:eastAsia="微软雅黑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扶手：无扶手。</w:t>
            </w:r>
          </w:p>
        </w:tc>
        <w:tc>
          <w:tcPr>
            <w:tcW w:w="835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color w:val="000000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Cs w:val="21"/>
              </w:rPr>
              <w:t>80</w:t>
            </w:r>
          </w:p>
        </w:tc>
        <w:tc>
          <w:tcPr>
            <w:tcW w:w="872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color w:val="000000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Cs w:val="21"/>
              </w:rPr>
              <w:t>张</w:t>
            </w:r>
          </w:p>
        </w:tc>
        <w:tc>
          <w:tcPr>
            <w:tcW w:w="1171" w:type="dxa"/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color w:val="000000"/>
                <w:kern w:val="0"/>
                <w:szCs w:val="21"/>
              </w:rPr>
            </w:pPr>
          </w:p>
        </w:tc>
      </w:tr>
    </w:tbl>
    <w:p>
      <w:pPr>
        <w:widowControl/>
        <w:rPr>
          <w:rFonts w:ascii="微软雅黑" w:hAnsi="微软雅黑" w:eastAsia="微软雅黑" w:cs="宋体"/>
          <w:color w:val="000000"/>
          <w:kern w:val="0"/>
          <w:sz w:val="22"/>
        </w:rPr>
      </w:pPr>
      <w:r>
        <w:rPr>
          <w:rFonts w:hint="eastAsia" w:ascii="微软雅黑" w:hAnsi="微软雅黑" w:eastAsia="微软雅黑" w:cs="宋体"/>
          <w:color w:val="000000"/>
          <w:kern w:val="0"/>
          <w:sz w:val="22"/>
        </w:rPr>
        <w:t>注：本项目为交钥匙工程。</w:t>
      </w:r>
    </w:p>
    <w:p>
      <w:pPr>
        <w:pStyle w:val="4"/>
        <w:spacing w:line="440" w:lineRule="exact"/>
        <w:ind w:firstLine="404" w:firstLineChars="200"/>
        <w:rPr>
          <w:rFonts w:hAnsi="宋体"/>
          <w:bCs/>
          <w:sz w:val="21"/>
          <w:szCs w:val="21"/>
        </w:rPr>
      </w:pPr>
    </w:p>
    <w:p>
      <w:pPr>
        <w:pStyle w:val="4"/>
        <w:spacing w:line="440" w:lineRule="exact"/>
        <w:ind w:firstLine="404" w:firstLineChars="200"/>
        <w:rPr>
          <w:rFonts w:hAnsi="宋体"/>
          <w:bCs/>
          <w:sz w:val="21"/>
          <w:szCs w:val="21"/>
        </w:rPr>
      </w:pPr>
    </w:p>
    <w:p>
      <w:pPr>
        <w:pStyle w:val="4"/>
        <w:spacing w:line="440" w:lineRule="exact"/>
        <w:ind w:firstLine="404" w:firstLineChars="200"/>
        <w:rPr>
          <w:rFonts w:hAnsi="宋体"/>
          <w:bCs/>
          <w:sz w:val="21"/>
          <w:szCs w:val="21"/>
        </w:rPr>
      </w:pPr>
    </w:p>
    <w:p>
      <w:pPr>
        <w:pStyle w:val="4"/>
        <w:spacing w:line="440" w:lineRule="exact"/>
        <w:ind w:firstLine="404" w:firstLineChars="200"/>
        <w:rPr>
          <w:rFonts w:hAnsi="宋体"/>
          <w:bCs/>
          <w:sz w:val="21"/>
          <w:szCs w:val="21"/>
        </w:rPr>
      </w:pPr>
    </w:p>
    <w:p>
      <w:pPr>
        <w:pStyle w:val="4"/>
        <w:spacing w:line="440" w:lineRule="exact"/>
        <w:ind w:firstLine="404" w:firstLineChars="200"/>
        <w:rPr>
          <w:rFonts w:hAnsi="宋体"/>
          <w:bCs/>
          <w:sz w:val="21"/>
          <w:szCs w:val="21"/>
        </w:rPr>
      </w:pPr>
    </w:p>
    <w:p>
      <w:pPr>
        <w:pStyle w:val="4"/>
        <w:spacing w:line="440" w:lineRule="exact"/>
        <w:ind w:firstLine="0"/>
        <w:rPr>
          <w:rFonts w:hAnsi="宋体"/>
          <w:bCs/>
          <w:sz w:val="21"/>
          <w:szCs w:val="21"/>
        </w:rPr>
      </w:pPr>
    </w:p>
    <w:p>
      <w:pPr>
        <w:pStyle w:val="4"/>
        <w:spacing w:line="440" w:lineRule="exact"/>
        <w:ind w:firstLine="546" w:firstLineChars="200"/>
        <w:rPr>
          <w:rFonts w:hint="eastAsia" w:hAnsi="宋体"/>
          <w:b/>
          <w:bCs/>
          <w:sz w:val="28"/>
          <w:szCs w:val="28"/>
        </w:rPr>
      </w:pPr>
    </w:p>
    <w:p>
      <w:pPr>
        <w:pStyle w:val="4"/>
        <w:spacing w:line="440" w:lineRule="exact"/>
        <w:ind w:firstLine="546" w:firstLineChars="200"/>
        <w:rPr>
          <w:rFonts w:hint="eastAsia" w:hAnsi="宋体"/>
          <w:b/>
          <w:bCs/>
          <w:sz w:val="28"/>
          <w:szCs w:val="28"/>
        </w:rPr>
      </w:pPr>
    </w:p>
    <w:p>
      <w:pPr>
        <w:pStyle w:val="4"/>
        <w:spacing w:line="440" w:lineRule="exact"/>
        <w:ind w:firstLine="546" w:firstLineChars="200"/>
        <w:rPr>
          <w:rFonts w:hint="eastAsia" w:hAnsi="宋体"/>
          <w:b/>
          <w:bCs/>
          <w:sz w:val="28"/>
          <w:szCs w:val="28"/>
        </w:rPr>
      </w:pPr>
    </w:p>
    <w:p>
      <w:pPr>
        <w:pStyle w:val="4"/>
        <w:spacing w:line="440" w:lineRule="exact"/>
        <w:ind w:firstLine="546" w:firstLineChars="200"/>
        <w:rPr>
          <w:rFonts w:hint="eastAsia" w:hAnsi="宋体"/>
          <w:b/>
          <w:bCs/>
          <w:sz w:val="28"/>
          <w:szCs w:val="28"/>
        </w:rPr>
      </w:pPr>
    </w:p>
    <w:p>
      <w:pPr>
        <w:pStyle w:val="4"/>
        <w:spacing w:line="440" w:lineRule="exact"/>
        <w:ind w:firstLine="546" w:firstLineChars="200"/>
        <w:rPr>
          <w:rFonts w:hint="eastAsia" w:hAnsi="宋体"/>
          <w:b/>
          <w:bCs/>
          <w:sz w:val="28"/>
          <w:szCs w:val="28"/>
        </w:rPr>
      </w:pPr>
    </w:p>
    <w:p>
      <w:pPr>
        <w:pStyle w:val="4"/>
        <w:spacing w:line="440" w:lineRule="exact"/>
        <w:ind w:firstLine="546" w:firstLineChars="200"/>
        <w:rPr>
          <w:rFonts w:hint="eastAsia" w:hAnsi="宋体"/>
          <w:b/>
          <w:bCs/>
          <w:sz w:val="28"/>
          <w:szCs w:val="28"/>
        </w:rPr>
      </w:pPr>
    </w:p>
    <w:p>
      <w:pPr>
        <w:pStyle w:val="4"/>
        <w:spacing w:line="440" w:lineRule="exact"/>
        <w:ind w:firstLine="546" w:firstLineChars="200"/>
        <w:rPr>
          <w:rFonts w:hint="eastAsia" w:hAnsi="宋体"/>
          <w:b/>
          <w:bCs/>
          <w:sz w:val="28"/>
          <w:szCs w:val="28"/>
        </w:rPr>
      </w:pPr>
    </w:p>
    <w:p>
      <w:pPr>
        <w:pStyle w:val="4"/>
        <w:spacing w:line="440" w:lineRule="exact"/>
        <w:ind w:firstLine="546" w:firstLineChars="200"/>
        <w:rPr>
          <w:rFonts w:hint="eastAsia" w:hAnsi="宋体"/>
          <w:b/>
          <w:bCs/>
          <w:sz w:val="28"/>
          <w:szCs w:val="28"/>
        </w:rPr>
      </w:pPr>
    </w:p>
    <w:p>
      <w:pPr>
        <w:pStyle w:val="4"/>
        <w:spacing w:line="440" w:lineRule="exact"/>
        <w:ind w:firstLine="546" w:firstLineChars="200"/>
        <w:rPr>
          <w:rFonts w:hint="eastAsia" w:hAnsi="宋体"/>
          <w:b/>
          <w:bCs/>
          <w:sz w:val="28"/>
          <w:szCs w:val="28"/>
        </w:rPr>
      </w:pPr>
    </w:p>
    <w:p>
      <w:pPr>
        <w:pStyle w:val="4"/>
        <w:spacing w:line="440" w:lineRule="exact"/>
        <w:ind w:firstLine="546" w:firstLineChars="200"/>
        <w:rPr>
          <w:rFonts w:hint="eastAsia" w:hAnsi="宋体"/>
          <w:b/>
          <w:bCs/>
          <w:sz w:val="28"/>
          <w:szCs w:val="28"/>
        </w:rPr>
      </w:pPr>
    </w:p>
    <w:p>
      <w:pPr>
        <w:pStyle w:val="4"/>
        <w:spacing w:line="440" w:lineRule="exact"/>
        <w:ind w:firstLine="546" w:firstLineChars="200"/>
        <w:rPr>
          <w:rFonts w:hint="eastAsia" w:hAnsi="宋体"/>
          <w:b/>
          <w:bCs/>
          <w:sz w:val="28"/>
          <w:szCs w:val="28"/>
        </w:rPr>
      </w:pPr>
    </w:p>
    <w:p>
      <w:pPr>
        <w:pStyle w:val="4"/>
        <w:spacing w:line="440" w:lineRule="exact"/>
        <w:ind w:firstLine="546" w:firstLineChars="200"/>
        <w:rPr>
          <w:rFonts w:hint="eastAsia" w:hAnsi="宋体"/>
          <w:b/>
          <w:bCs/>
          <w:sz w:val="28"/>
          <w:szCs w:val="28"/>
        </w:rPr>
      </w:pPr>
    </w:p>
    <w:p>
      <w:pPr>
        <w:pStyle w:val="4"/>
        <w:spacing w:line="440" w:lineRule="exact"/>
        <w:ind w:firstLine="546" w:firstLineChars="200"/>
        <w:rPr>
          <w:rFonts w:hint="eastAsia" w:hAnsi="宋体"/>
          <w:b/>
          <w:bCs/>
          <w:sz w:val="28"/>
          <w:szCs w:val="28"/>
        </w:rPr>
      </w:pPr>
    </w:p>
    <w:p>
      <w:pPr>
        <w:pStyle w:val="4"/>
        <w:spacing w:line="440" w:lineRule="exact"/>
        <w:ind w:firstLine="546" w:firstLineChars="200"/>
        <w:rPr>
          <w:rFonts w:hint="eastAsia" w:hAnsi="宋体"/>
          <w:b/>
          <w:bCs/>
          <w:sz w:val="28"/>
          <w:szCs w:val="28"/>
        </w:rPr>
      </w:pPr>
    </w:p>
    <w:p>
      <w:pPr>
        <w:pStyle w:val="4"/>
        <w:spacing w:line="440" w:lineRule="exact"/>
        <w:ind w:firstLine="546" w:firstLineChars="200"/>
        <w:rPr>
          <w:rFonts w:hint="eastAsia" w:hAnsi="宋体"/>
          <w:b/>
          <w:bCs/>
          <w:sz w:val="28"/>
          <w:szCs w:val="28"/>
        </w:rPr>
      </w:pPr>
    </w:p>
    <w:p>
      <w:pPr>
        <w:pStyle w:val="4"/>
        <w:spacing w:line="440" w:lineRule="exact"/>
        <w:ind w:firstLine="546" w:firstLineChars="200"/>
        <w:rPr>
          <w:rFonts w:hint="eastAsia" w:hAnsi="宋体"/>
          <w:b/>
          <w:bCs/>
          <w:sz w:val="28"/>
          <w:szCs w:val="28"/>
        </w:rPr>
      </w:pPr>
    </w:p>
    <w:p>
      <w:pPr>
        <w:pStyle w:val="4"/>
        <w:spacing w:line="440" w:lineRule="exact"/>
        <w:ind w:firstLine="546" w:firstLineChars="200"/>
        <w:rPr>
          <w:rFonts w:hint="eastAsia" w:hAnsi="宋体"/>
          <w:b/>
          <w:bCs/>
          <w:sz w:val="28"/>
          <w:szCs w:val="28"/>
        </w:rPr>
      </w:pPr>
    </w:p>
    <w:p>
      <w:pPr>
        <w:pStyle w:val="4"/>
        <w:spacing w:line="440" w:lineRule="exact"/>
        <w:ind w:firstLine="546" w:firstLineChars="200"/>
        <w:rPr>
          <w:rFonts w:hint="eastAsia" w:hAnsi="宋体"/>
          <w:b/>
          <w:bCs/>
          <w:sz w:val="28"/>
          <w:szCs w:val="28"/>
        </w:rPr>
      </w:pPr>
    </w:p>
    <w:p>
      <w:pPr>
        <w:pStyle w:val="4"/>
        <w:spacing w:line="440" w:lineRule="exact"/>
        <w:ind w:firstLine="546" w:firstLineChars="200"/>
        <w:rPr>
          <w:rFonts w:hint="eastAsia" w:hAnsi="宋体"/>
          <w:b/>
          <w:bCs/>
          <w:sz w:val="28"/>
          <w:szCs w:val="28"/>
        </w:rPr>
      </w:pPr>
    </w:p>
    <w:p>
      <w:pPr>
        <w:pStyle w:val="4"/>
        <w:spacing w:line="440" w:lineRule="exact"/>
        <w:ind w:firstLine="546" w:firstLineChars="200"/>
        <w:rPr>
          <w:rFonts w:hint="eastAsia" w:hAnsi="宋体"/>
          <w:b/>
          <w:bCs/>
          <w:sz w:val="28"/>
          <w:szCs w:val="28"/>
        </w:rPr>
      </w:pPr>
    </w:p>
    <w:p>
      <w:pPr>
        <w:pStyle w:val="4"/>
        <w:spacing w:line="440" w:lineRule="exact"/>
        <w:ind w:firstLine="546" w:firstLineChars="200"/>
        <w:rPr>
          <w:rFonts w:hint="eastAsia" w:hAnsi="宋体"/>
          <w:b/>
          <w:bCs/>
          <w:sz w:val="28"/>
          <w:szCs w:val="28"/>
        </w:rPr>
      </w:pPr>
    </w:p>
    <w:p>
      <w:pPr>
        <w:pStyle w:val="4"/>
        <w:spacing w:line="440" w:lineRule="exact"/>
        <w:ind w:firstLine="546" w:firstLineChars="200"/>
        <w:rPr>
          <w:rFonts w:hAnsi="宋体"/>
          <w:b/>
          <w:bCs/>
          <w:sz w:val="28"/>
          <w:szCs w:val="28"/>
        </w:rPr>
      </w:pPr>
      <w:r>
        <w:rPr>
          <w:rFonts w:hint="eastAsia" w:hAnsi="宋体"/>
          <w:b/>
          <w:bCs/>
          <w:sz w:val="28"/>
          <w:szCs w:val="28"/>
        </w:rPr>
        <w:t>附件2：</w:t>
      </w:r>
    </w:p>
    <w:p>
      <w:pPr>
        <w:pStyle w:val="4"/>
        <w:spacing w:line="440" w:lineRule="exact"/>
        <w:ind w:firstLine="2848" w:firstLineChars="1043"/>
        <w:rPr>
          <w:rFonts w:hAnsi="宋体"/>
          <w:b/>
          <w:bCs/>
          <w:sz w:val="28"/>
          <w:szCs w:val="28"/>
        </w:rPr>
      </w:pPr>
      <w:r>
        <w:rPr>
          <w:rFonts w:hint="eastAsia" w:hAnsi="宋体"/>
          <w:b/>
          <w:bCs/>
          <w:sz w:val="28"/>
          <w:szCs w:val="28"/>
        </w:rPr>
        <w:t>分项报价一览表</w:t>
      </w:r>
    </w:p>
    <w:p>
      <w:pPr>
        <w:pStyle w:val="4"/>
        <w:spacing w:line="440" w:lineRule="exact"/>
        <w:ind w:firstLine="546" w:firstLineChars="200"/>
        <w:jc w:val="center"/>
        <w:rPr>
          <w:rFonts w:hAnsi="宋体"/>
          <w:b/>
          <w:bCs/>
          <w:sz w:val="28"/>
          <w:szCs w:val="28"/>
        </w:rPr>
      </w:pPr>
    </w:p>
    <w:tbl>
      <w:tblPr>
        <w:tblStyle w:val="7"/>
        <w:tblW w:w="8718" w:type="dxa"/>
        <w:tblInd w:w="0" w:type="dxa"/>
        <w:tbl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  <w:insideH w:val="single" w:color="000000" w:themeColor="text1" w:sz="4" w:space="0"/>
          <w:insideV w:val="single" w:color="000000" w:themeColor="text1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88"/>
        <w:gridCol w:w="1090"/>
        <w:gridCol w:w="1090"/>
        <w:gridCol w:w="1090"/>
        <w:gridCol w:w="1090"/>
        <w:gridCol w:w="1090"/>
        <w:gridCol w:w="1090"/>
        <w:gridCol w:w="1090"/>
      </w:tblGrid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93" w:hRule="atLeast"/>
        </w:trPr>
        <w:tc>
          <w:tcPr>
            <w:tcW w:w="1088" w:type="dxa"/>
            <w:vAlign w:val="center"/>
          </w:tcPr>
          <w:p>
            <w:pPr>
              <w:pStyle w:val="4"/>
              <w:spacing w:line="440" w:lineRule="exact"/>
              <w:ind w:firstLine="0"/>
              <w:jc w:val="center"/>
              <w:rPr>
                <w:rFonts w:hAnsi="宋体"/>
                <w:bCs/>
                <w:sz w:val="21"/>
                <w:szCs w:val="21"/>
              </w:rPr>
            </w:pPr>
            <w:r>
              <w:rPr>
                <w:rFonts w:hint="eastAsia" w:hAnsi="宋体"/>
                <w:bCs/>
                <w:sz w:val="21"/>
                <w:szCs w:val="21"/>
              </w:rPr>
              <w:t>序号</w:t>
            </w:r>
          </w:p>
        </w:tc>
        <w:tc>
          <w:tcPr>
            <w:tcW w:w="1090" w:type="dxa"/>
            <w:vAlign w:val="center"/>
          </w:tcPr>
          <w:p>
            <w:pPr>
              <w:pStyle w:val="4"/>
              <w:spacing w:line="440" w:lineRule="exact"/>
              <w:ind w:firstLine="0"/>
              <w:jc w:val="center"/>
              <w:rPr>
                <w:rFonts w:hAnsi="宋体"/>
                <w:bCs/>
                <w:sz w:val="21"/>
                <w:szCs w:val="21"/>
              </w:rPr>
            </w:pPr>
            <w:r>
              <w:rPr>
                <w:rFonts w:hint="eastAsia" w:hAnsi="宋体"/>
                <w:bCs/>
                <w:sz w:val="21"/>
                <w:szCs w:val="21"/>
              </w:rPr>
              <w:t>名称</w:t>
            </w:r>
          </w:p>
        </w:tc>
        <w:tc>
          <w:tcPr>
            <w:tcW w:w="1090" w:type="dxa"/>
            <w:vAlign w:val="center"/>
          </w:tcPr>
          <w:p>
            <w:pPr>
              <w:pStyle w:val="4"/>
              <w:spacing w:line="440" w:lineRule="exact"/>
              <w:ind w:firstLine="0"/>
              <w:jc w:val="center"/>
              <w:rPr>
                <w:rFonts w:hint="eastAsia" w:hAnsi="宋体" w:eastAsia="宋体"/>
                <w:bCs/>
                <w:sz w:val="21"/>
                <w:szCs w:val="21"/>
                <w:lang w:eastAsia="zh-CN"/>
              </w:rPr>
            </w:pPr>
            <w:r>
              <w:rPr>
                <w:rFonts w:hint="eastAsia" w:hAnsi="宋体"/>
                <w:bCs/>
                <w:sz w:val="21"/>
                <w:szCs w:val="21"/>
                <w:lang w:val="en-US" w:eastAsia="zh-CN"/>
              </w:rPr>
              <w:t>规格</w:t>
            </w:r>
          </w:p>
        </w:tc>
        <w:tc>
          <w:tcPr>
            <w:tcW w:w="1090" w:type="dxa"/>
            <w:vAlign w:val="center"/>
          </w:tcPr>
          <w:p>
            <w:pPr>
              <w:pStyle w:val="4"/>
              <w:spacing w:line="440" w:lineRule="exact"/>
              <w:ind w:firstLine="0"/>
              <w:jc w:val="center"/>
              <w:rPr>
                <w:rFonts w:hAnsi="宋体"/>
                <w:bCs/>
                <w:sz w:val="21"/>
                <w:szCs w:val="21"/>
              </w:rPr>
            </w:pPr>
            <w:r>
              <w:rPr>
                <w:rFonts w:hint="eastAsia" w:hAnsi="宋体"/>
                <w:bCs/>
                <w:sz w:val="21"/>
                <w:szCs w:val="21"/>
              </w:rPr>
              <w:t>单位</w:t>
            </w:r>
          </w:p>
        </w:tc>
        <w:tc>
          <w:tcPr>
            <w:tcW w:w="1090" w:type="dxa"/>
            <w:vAlign w:val="center"/>
          </w:tcPr>
          <w:p>
            <w:pPr>
              <w:pStyle w:val="4"/>
              <w:spacing w:line="440" w:lineRule="exact"/>
              <w:ind w:firstLine="0"/>
              <w:jc w:val="center"/>
              <w:rPr>
                <w:rFonts w:hAnsi="宋体"/>
                <w:bCs/>
                <w:sz w:val="21"/>
                <w:szCs w:val="21"/>
              </w:rPr>
            </w:pPr>
            <w:r>
              <w:rPr>
                <w:rFonts w:hint="eastAsia" w:hAnsi="宋体"/>
                <w:bCs/>
                <w:sz w:val="21"/>
                <w:szCs w:val="21"/>
              </w:rPr>
              <w:t>数量</w:t>
            </w:r>
          </w:p>
        </w:tc>
        <w:tc>
          <w:tcPr>
            <w:tcW w:w="1090" w:type="dxa"/>
            <w:vAlign w:val="center"/>
          </w:tcPr>
          <w:p>
            <w:pPr>
              <w:pStyle w:val="4"/>
              <w:spacing w:line="440" w:lineRule="exact"/>
              <w:ind w:firstLine="0"/>
              <w:jc w:val="center"/>
              <w:rPr>
                <w:rFonts w:hAnsi="宋体"/>
                <w:bCs/>
                <w:sz w:val="21"/>
                <w:szCs w:val="21"/>
              </w:rPr>
            </w:pPr>
            <w:r>
              <w:rPr>
                <w:rFonts w:hint="eastAsia" w:hAnsi="宋体"/>
                <w:bCs/>
                <w:sz w:val="21"/>
                <w:szCs w:val="21"/>
              </w:rPr>
              <w:t>单 价（元）</w:t>
            </w:r>
          </w:p>
        </w:tc>
        <w:tc>
          <w:tcPr>
            <w:tcW w:w="1090" w:type="dxa"/>
            <w:vAlign w:val="center"/>
          </w:tcPr>
          <w:p>
            <w:pPr>
              <w:pStyle w:val="4"/>
              <w:spacing w:line="440" w:lineRule="exact"/>
              <w:ind w:firstLine="0"/>
              <w:jc w:val="center"/>
              <w:rPr>
                <w:rFonts w:hAnsi="宋体"/>
                <w:bCs/>
                <w:sz w:val="21"/>
                <w:szCs w:val="21"/>
              </w:rPr>
            </w:pPr>
            <w:r>
              <w:rPr>
                <w:rFonts w:hint="eastAsia" w:hAnsi="宋体"/>
                <w:bCs/>
                <w:sz w:val="21"/>
                <w:szCs w:val="21"/>
              </w:rPr>
              <w:t>合计（元）</w:t>
            </w:r>
          </w:p>
        </w:tc>
        <w:tc>
          <w:tcPr>
            <w:tcW w:w="1090" w:type="dxa"/>
            <w:vAlign w:val="center"/>
          </w:tcPr>
          <w:p>
            <w:pPr>
              <w:pStyle w:val="4"/>
              <w:spacing w:line="440" w:lineRule="exact"/>
              <w:ind w:firstLine="0"/>
              <w:jc w:val="center"/>
              <w:rPr>
                <w:rFonts w:hAnsi="宋体"/>
                <w:bCs/>
                <w:sz w:val="21"/>
                <w:szCs w:val="21"/>
              </w:rPr>
            </w:pPr>
            <w:r>
              <w:rPr>
                <w:rFonts w:hint="eastAsia" w:hAnsi="宋体"/>
                <w:bCs/>
                <w:sz w:val="21"/>
                <w:szCs w:val="21"/>
              </w:rPr>
              <w:t>是否满足</w:t>
            </w:r>
            <w:r>
              <w:rPr>
                <w:rFonts w:hint="eastAsia" w:hAnsi="宋体"/>
                <w:bCs/>
                <w:sz w:val="21"/>
                <w:szCs w:val="21"/>
                <w:lang w:val="en-US" w:eastAsia="zh-CN"/>
              </w:rPr>
              <w:t>技术参数</w:t>
            </w:r>
            <w:r>
              <w:rPr>
                <w:rFonts w:hint="eastAsia" w:hAnsi="宋体"/>
                <w:bCs/>
                <w:sz w:val="21"/>
                <w:szCs w:val="21"/>
              </w:rPr>
              <w:t>要求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6" w:hRule="atLeast"/>
        </w:trPr>
        <w:tc>
          <w:tcPr>
            <w:tcW w:w="1088" w:type="dxa"/>
          </w:tcPr>
          <w:p>
            <w:pPr>
              <w:pStyle w:val="4"/>
              <w:spacing w:line="440" w:lineRule="exact"/>
              <w:ind w:firstLine="0"/>
              <w:rPr>
                <w:rFonts w:hAnsi="宋体"/>
                <w:bCs/>
                <w:sz w:val="21"/>
                <w:szCs w:val="21"/>
              </w:rPr>
            </w:pPr>
          </w:p>
        </w:tc>
        <w:tc>
          <w:tcPr>
            <w:tcW w:w="1090" w:type="dxa"/>
          </w:tcPr>
          <w:p>
            <w:pPr>
              <w:pStyle w:val="4"/>
              <w:spacing w:line="440" w:lineRule="exact"/>
              <w:ind w:firstLine="0"/>
              <w:rPr>
                <w:rFonts w:hAnsi="宋体"/>
                <w:bCs/>
                <w:sz w:val="21"/>
                <w:szCs w:val="21"/>
              </w:rPr>
            </w:pPr>
          </w:p>
        </w:tc>
        <w:tc>
          <w:tcPr>
            <w:tcW w:w="1090" w:type="dxa"/>
          </w:tcPr>
          <w:p>
            <w:pPr>
              <w:pStyle w:val="4"/>
              <w:spacing w:line="440" w:lineRule="exact"/>
              <w:ind w:firstLine="0"/>
              <w:rPr>
                <w:rFonts w:hAnsi="宋体"/>
                <w:bCs/>
                <w:sz w:val="21"/>
                <w:szCs w:val="21"/>
              </w:rPr>
            </w:pPr>
          </w:p>
        </w:tc>
        <w:tc>
          <w:tcPr>
            <w:tcW w:w="1090" w:type="dxa"/>
          </w:tcPr>
          <w:p>
            <w:pPr>
              <w:pStyle w:val="4"/>
              <w:spacing w:line="440" w:lineRule="exact"/>
              <w:ind w:firstLine="0"/>
              <w:rPr>
                <w:rFonts w:hAnsi="宋体"/>
                <w:bCs/>
                <w:sz w:val="21"/>
                <w:szCs w:val="21"/>
              </w:rPr>
            </w:pPr>
          </w:p>
        </w:tc>
        <w:tc>
          <w:tcPr>
            <w:tcW w:w="1090" w:type="dxa"/>
          </w:tcPr>
          <w:p>
            <w:pPr>
              <w:pStyle w:val="4"/>
              <w:spacing w:line="440" w:lineRule="exact"/>
              <w:ind w:firstLine="0"/>
              <w:rPr>
                <w:rFonts w:hAnsi="宋体"/>
                <w:bCs/>
                <w:sz w:val="21"/>
                <w:szCs w:val="21"/>
              </w:rPr>
            </w:pPr>
          </w:p>
        </w:tc>
        <w:tc>
          <w:tcPr>
            <w:tcW w:w="1090" w:type="dxa"/>
          </w:tcPr>
          <w:p>
            <w:pPr>
              <w:pStyle w:val="4"/>
              <w:spacing w:line="440" w:lineRule="exact"/>
              <w:ind w:firstLine="0"/>
              <w:rPr>
                <w:rFonts w:hAnsi="宋体"/>
                <w:bCs/>
                <w:sz w:val="21"/>
                <w:szCs w:val="21"/>
              </w:rPr>
            </w:pPr>
          </w:p>
        </w:tc>
        <w:tc>
          <w:tcPr>
            <w:tcW w:w="1090" w:type="dxa"/>
          </w:tcPr>
          <w:p>
            <w:pPr>
              <w:pStyle w:val="4"/>
              <w:spacing w:line="440" w:lineRule="exact"/>
              <w:ind w:firstLine="0"/>
              <w:rPr>
                <w:rFonts w:hAnsi="宋体"/>
                <w:bCs/>
                <w:sz w:val="21"/>
                <w:szCs w:val="21"/>
              </w:rPr>
            </w:pPr>
          </w:p>
        </w:tc>
        <w:tc>
          <w:tcPr>
            <w:tcW w:w="1090" w:type="dxa"/>
          </w:tcPr>
          <w:p>
            <w:pPr>
              <w:pStyle w:val="4"/>
              <w:spacing w:line="440" w:lineRule="exact"/>
              <w:ind w:firstLine="0"/>
              <w:rPr>
                <w:rFonts w:hAnsi="宋体"/>
                <w:bCs/>
                <w:sz w:val="21"/>
                <w:szCs w:val="21"/>
              </w:rPr>
            </w:pP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6" w:hRule="atLeast"/>
        </w:trPr>
        <w:tc>
          <w:tcPr>
            <w:tcW w:w="1088" w:type="dxa"/>
          </w:tcPr>
          <w:p>
            <w:pPr>
              <w:pStyle w:val="4"/>
              <w:spacing w:line="440" w:lineRule="exact"/>
              <w:ind w:firstLine="0"/>
              <w:rPr>
                <w:rFonts w:hAnsi="宋体"/>
                <w:bCs/>
                <w:sz w:val="21"/>
                <w:szCs w:val="21"/>
              </w:rPr>
            </w:pPr>
          </w:p>
        </w:tc>
        <w:tc>
          <w:tcPr>
            <w:tcW w:w="1090" w:type="dxa"/>
          </w:tcPr>
          <w:p>
            <w:pPr>
              <w:pStyle w:val="4"/>
              <w:spacing w:line="440" w:lineRule="exact"/>
              <w:ind w:firstLine="0"/>
              <w:rPr>
                <w:rFonts w:hAnsi="宋体"/>
                <w:bCs/>
                <w:sz w:val="21"/>
                <w:szCs w:val="21"/>
              </w:rPr>
            </w:pPr>
          </w:p>
        </w:tc>
        <w:tc>
          <w:tcPr>
            <w:tcW w:w="1090" w:type="dxa"/>
          </w:tcPr>
          <w:p>
            <w:pPr>
              <w:pStyle w:val="4"/>
              <w:spacing w:line="440" w:lineRule="exact"/>
              <w:ind w:firstLine="0"/>
              <w:rPr>
                <w:rFonts w:hAnsi="宋体"/>
                <w:bCs/>
                <w:sz w:val="21"/>
                <w:szCs w:val="21"/>
              </w:rPr>
            </w:pPr>
          </w:p>
        </w:tc>
        <w:tc>
          <w:tcPr>
            <w:tcW w:w="1090" w:type="dxa"/>
          </w:tcPr>
          <w:p>
            <w:pPr>
              <w:pStyle w:val="4"/>
              <w:spacing w:line="440" w:lineRule="exact"/>
              <w:ind w:firstLine="0"/>
              <w:rPr>
                <w:rFonts w:hAnsi="宋体"/>
                <w:bCs/>
                <w:sz w:val="21"/>
                <w:szCs w:val="21"/>
              </w:rPr>
            </w:pPr>
          </w:p>
        </w:tc>
        <w:tc>
          <w:tcPr>
            <w:tcW w:w="1090" w:type="dxa"/>
          </w:tcPr>
          <w:p>
            <w:pPr>
              <w:pStyle w:val="4"/>
              <w:spacing w:line="440" w:lineRule="exact"/>
              <w:ind w:firstLine="0"/>
              <w:rPr>
                <w:rFonts w:hAnsi="宋体"/>
                <w:bCs/>
                <w:sz w:val="21"/>
                <w:szCs w:val="21"/>
              </w:rPr>
            </w:pPr>
          </w:p>
        </w:tc>
        <w:tc>
          <w:tcPr>
            <w:tcW w:w="1090" w:type="dxa"/>
          </w:tcPr>
          <w:p>
            <w:pPr>
              <w:pStyle w:val="4"/>
              <w:spacing w:line="440" w:lineRule="exact"/>
              <w:ind w:firstLine="0"/>
              <w:rPr>
                <w:rFonts w:hAnsi="宋体"/>
                <w:bCs/>
                <w:sz w:val="21"/>
                <w:szCs w:val="21"/>
              </w:rPr>
            </w:pPr>
          </w:p>
        </w:tc>
        <w:tc>
          <w:tcPr>
            <w:tcW w:w="1090" w:type="dxa"/>
          </w:tcPr>
          <w:p>
            <w:pPr>
              <w:pStyle w:val="4"/>
              <w:spacing w:line="440" w:lineRule="exact"/>
              <w:ind w:firstLine="0"/>
              <w:rPr>
                <w:rFonts w:hAnsi="宋体"/>
                <w:bCs/>
                <w:sz w:val="21"/>
                <w:szCs w:val="21"/>
              </w:rPr>
            </w:pPr>
          </w:p>
        </w:tc>
        <w:tc>
          <w:tcPr>
            <w:tcW w:w="1090" w:type="dxa"/>
          </w:tcPr>
          <w:p>
            <w:pPr>
              <w:pStyle w:val="4"/>
              <w:spacing w:line="440" w:lineRule="exact"/>
              <w:ind w:firstLine="0"/>
              <w:rPr>
                <w:rFonts w:hAnsi="宋体"/>
                <w:bCs/>
                <w:sz w:val="21"/>
                <w:szCs w:val="21"/>
              </w:rPr>
            </w:pP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6" w:hRule="atLeast"/>
        </w:trPr>
        <w:tc>
          <w:tcPr>
            <w:tcW w:w="1088" w:type="dxa"/>
          </w:tcPr>
          <w:p>
            <w:pPr>
              <w:pStyle w:val="4"/>
              <w:spacing w:line="440" w:lineRule="exact"/>
              <w:ind w:firstLine="0"/>
              <w:rPr>
                <w:rFonts w:hAnsi="宋体"/>
                <w:bCs/>
                <w:sz w:val="21"/>
                <w:szCs w:val="21"/>
              </w:rPr>
            </w:pPr>
          </w:p>
        </w:tc>
        <w:tc>
          <w:tcPr>
            <w:tcW w:w="1090" w:type="dxa"/>
          </w:tcPr>
          <w:p>
            <w:pPr>
              <w:pStyle w:val="4"/>
              <w:spacing w:line="440" w:lineRule="exact"/>
              <w:ind w:firstLine="0"/>
              <w:rPr>
                <w:rFonts w:hAnsi="宋体"/>
                <w:bCs/>
                <w:sz w:val="21"/>
                <w:szCs w:val="21"/>
              </w:rPr>
            </w:pPr>
          </w:p>
        </w:tc>
        <w:tc>
          <w:tcPr>
            <w:tcW w:w="1090" w:type="dxa"/>
          </w:tcPr>
          <w:p>
            <w:pPr>
              <w:pStyle w:val="4"/>
              <w:spacing w:line="440" w:lineRule="exact"/>
              <w:ind w:firstLine="0"/>
              <w:rPr>
                <w:rFonts w:hAnsi="宋体"/>
                <w:bCs/>
                <w:sz w:val="21"/>
                <w:szCs w:val="21"/>
              </w:rPr>
            </w:pPr>
          </w:p>
        </w:tc>
        <w:tc>
          <w:tcPr>
            <w:tcW w:w="1090" w:type="dxa"/>
          </w:tcPr>
          <w:p>
            <w:pPr>
              <w:pStyle w:val="4"/>
              <w:spacing w:line="440" w:lineRule="exact"/>
              <w:ind w:firstLine="0"/>
              <w:rPr>
                <w:rFonts w:hAnsi="宋体"/>
                <w:bCs/>
                <w:sz w:val="21"/>
                <w:szCs w:val="21"/>
              </w:rPr>
            </w:pPr>
          </w:p>
        </w:tc>
        <w:tc>
          <w:tcPr>
            <w:tcW w:w="1090" w:type="dxa"/>
          </w:tcPr>
          <w:p>
            <w:pPr>
              <w:pStyle w:val="4"/>
              <w:spacing w:line="440" w:lineRule="exact"/>
              <w:ind w:firstLine="0"/>
              <w:rPr>
                <w:rFonts w:hAnsi="宋体"/>
                <w:bCs/>
                <w:sz w:val="21"/>
                <w:szCs w:val="21"/>
              </w:rPr>
            </w:pPr>
          </w:p>
        </w:tc>
        <w:tc>
          <w:tcPr>
            <w:tcW w:w="1090" w:type="dxa"/>
          </w:tcPr>
          <w:p>
            <w:pPr>
              <w:pStyle w:val="4"/>
              <w:spacing w:line="440" w:lineRule="exact"/>
              <w:ind w:firstLine="0"/>
              <w:rPr>
                <w:rFonts w:hAnsi="宋体"/>
                <w:bCs/>
                <w:sz w:val="21"/>
                <w:szCs w:val="21"/>
              </w:rPr>
            </w:pPr>
          </w:p>
        </w:tc>
        <w:tc>
          <w:tcPr>
            <w:tcW w:w="1090" w:type="dxa"/>
          </w:tcPr>
          <w:p>
            <w:pPr>
              <w:pStyle w:val="4"/>
              <w:spacing w:line="440" w:lineRule="exact"/>
              <w:ind w:firstLine="0"/>
              <w:rPr>
                <w:rFonts w:hAnsi="宋体"/>
                <w:bCs/>
                <w:sz w:val="21"/>
                <w:szCs w:val="21"/>
              </w:rPr>
            </w:pPr>
          </w:p>
        </w:tc>
        <w:tc>
          <w:tcPr>
            <w:tcW w:w="1090" w:type="dxa"/>
          </w:tcPr>
          <w:p>
            <w:pPr>
              <w:pStyle w:val="4"/>
              <w:spacing w:line="440" w:lineRule="exact"/>
              <w:ind w:firstLine="0"/>
              <w:rPr>
                <w:rFonts w:hAnsi="宋体"/>
                <w:bCs/>
                <w:sz w:val="21"/>
                <w:szCs w:val="21"/>
              </w:rPr>
            </w:pP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6" w:hRule="atLeast"/>
        </w:trPr>
        <w:tc>
          <w:tcPr>
            <w:tcW w:w="1088" w:type="dxa"/>
          </w:tcPr>
          <w:p>
            <w:pPr>
              <w:pStyle w:val="4"/>
              <w:spacing w:line="440" w:lineRule="exact"/>
              <w:ind w:firstLine="0"/>
              <w:rPr>
                <w:rFonts w:hAnsi="宋体"/>
                <w:bCs/>
                <w:sz w:val="21"/>
                <w:szCs w:val="21"/>
              </w:rPr>
            </w:pPr>
          </w:p>
        </w:tc>
        <w:tc>
          <w:tcPr>
            <w:tcW w:w="1090" w:type="dxa"/>
          </w:tcPr>
          <w:p>
            <w:pPr>
              <w:pStyle w:val="4"/>
              <w:spacing w:line="440" w:lineRule="exact"/>
              <w:ind w:firstLine="0"/>
              <w:rPr>
                <w:rFonts w:hAnsi="宋体"/>
                <w:bCs/>
                <w:sz w:val="21"/>
                <w:szCs w:val="21"/>
              </w:rPr>
            </w:pPr>
          </w:p>
        </w:tc>
        <w:tc>
          <w:tcPr>
            <w:tcW w:w="1090" w:type="dxa"/>
          </w:tcPr>
          <w:p>
            <w:pPr>
              <w:pStyle w:val="4"/>
              <w:spacing w:line="440" w:lineRule="exact"/>
              <w:ind w:firstLine="0"/>
              <w:rPr>
                <w:rFonts w:hAnsi="宋体"/>
                <w:bCs/>
                <w:sz w:val="21"/>
                <w:szCs w:val="21"/>
              </w:rPr>
            </w:pPr>
          </w:p>
        </w:tc>
        <w:tc>
          <w:tcPr>
            <w:tcW w:w="1090" w:type="dxa"/>
          </w:tcPr>
          <w:p>
            <w:pPr>
              <w:pStyle w:val="4"/>
              <w:spacing w:line="440" w:lineRule="exact"/>
              <w:ind w:firstLine="0"/>
              <w:rPr>
                <w:rFonts w:hAnsi="宋体"/>
                <w:bCs/>
                <w:sz w:val="21"/>
                <w:szCs w:val="21"/>
              </w:rPr>
            </w:pPr>
          </w:p>
        </w:tc>
        <w:tc>
          <w:tcPr>
            <w:tcW w:w="1090" w:type="dxa"/>
          </w:tcPr>
          <w:p>
            <w:pPr>
              <w:pStyle w:val="4"/>
              <w:spacing w:line="440" w:lineRule="exact"/>
              <w:ind w:firstLine="0"/>
              <w:rPr>
                <w:rFonts w:hAnsi="宋体"/>
                <w:bCs/>
                <w:sz w:val="21"/>
                <w:szCs w:val="21"/>
              </w:rPr>
            </w:pPr>
          </w:p>
        </w:tc>
        <w:tc>
          <w:tcPr>
            <w:tcW w:w="1090" w:type="dxa"/>
          </w:tcPr>
          <w:p>
            <w:pPr>
              <w:pStyle w:val="4"/>
              <w:spacing w:line="440" w:lineRule="exact"/>
              <w:ind w:firstLine="0"/>
              <w:rPr>
                <w:rFonts w:hAnsi="宋体"/>
                <w:bCs/>
                <w:sz w:val="21"/>
                <w:szCs w:val="21"/>
              </w:rPr>
            </w:pPr>
          </w:p>
        </w:tc>
        <w:tc>
          <w:tcPr>
            <w:tcW w:w="1090" w:type="dxa"/>
          </w:tcPr>
          <w:p>
            <w:pPr>
              <w:pStyle w:val="4"/>
              <w:spacing w:line="440" w:lineRule="exact"/>
              <w:ind w:firstLine="0"/>
              <w:rPr>
                <w:rFonts w:hAnsi="宋体"/>
                <w:bCs/>
                <w:sz w:val="21"/>
                <w:szCs w:val="21"/>
              </w:rPr>
            </w:pPr>
          </w:p>
        </w:tc>
        <w:tc>
          <w:tcPr>
            <w:tcW w:w="1090" w:type="dxa"/>
          </w:tcPr>
          <w:p>
            <w:pPr>
              <w:pStyle w:val="4"/>
              <w:spacing w:line="440" w:lineRule="exact"/>
              <w:ind w:firstLine="0"/>
              <w:rPr>
                <w:rFonts w:hAnsi="宋体"/>
                <w:bCs/>
                <w:sz w:val="21"/>
                <w:szCs w:val="21"/>
              </w:rPr>
            </w:pP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6" w:hRule="atLeast"/>
        </w:trPr>
        <w:tc>
          <w:tcPr>
            <w:tcW w:w="1088" w:type="dxa"/>
          </w:tcPr>
          <w:p>
            <w:pPr>
              <w:pStyle w:val="4"/>
              <w:spacing w:line="440" w:lineRule="exact"/>
              <w:ind w:firstLine="0"/>
              <w:rPr>
                <w:rFonts w:hAnsi="宋体"/>
                <w:bCs/>
                <w:sz w:val="21"/>
                <w:szCs w:val="21"/>
              </w:rPr>
            </w:pPr>
          </w:p>
        </w:tc>
        <w:tc>
          <w:tcPr>
            <w:tcW w:w="1090" w:type="dxa"/>
          </w:tcPr>
          <w:p>
            <w:pPr>
              <w:pStyle w:val="4"/>
              <w:spacing w:line="440" w:lineRule="exact"/>
              <w:ind w:firstLine="0"/>
              <w:rPr>
                <w:rFonts w:hAnsi="宋体"/>
                <w:bCs/>
                <w:sz w:val="21"/>
                <w:szCs w:val="21"/>
              </w:rPr>
            </w:pPr>
          </w:p>
        </w:tc>
        <w:tc>
          <w:tcPr>
            <w:tcW w:w="1090" w:type="dxa"/>
          </w:tcPr>
          <w:p>
            <w:pPr>
              <w:pStyle w:val="4"/>
              <w:spacing w:line="440" w:lineRule="exact"/>
              <w:ind w:firstLine="0"/>
              <w:rPr>
                <w:rFonts w:hAnsi="宋体"/>
                <w:bCs/>
                <w:sz w:val="21"/>
                <w:szCs w:val="21"/>
              </w:rPr>
            </w:pPr>
          </w:p>
        </w:tc>
        <w:tc>
          <w:tcPr>
            <w:tcW w:w="1090" w:type="dxa"/>
          </w:tcPr>
          <w:p>
            <w:pPr>
              <w:pStyle w:val="4"/>
              <w:spacing w:line="440" w:lineRule="exact"/>
              <w:ind w:firstLine="0"/>
              <w:rPr>
                <w:rFonts w:hAnsi="宋体"/>
                <w:bCs/>
                <w:sz w:val="21"/>
                <w:szCs w:val="21"/>
              </w:rPr>
            </w:pPr>
          </w:p>
        </w:tc>
        <w:tc>
          <w:tcPr>
            <w:tcW w:w="1090" w:type="dxa"/>
          </w:tcPr>
          <w:p>
            <w:pPr>
              <w:pStyle w:val="4"/>
              <w:spacing w:line="440" w:lineRule="exact"/>
              <w:ind w:firstLine="0"/>
              <w:rPr>
                <w:rFonts w:hAnsi="宋体"/>
                <w:bCs/>
                <w:sz w:val="21"/>
                <w:szCs w:val="21"/>
              </w:rPr>
            </w:pPr>
          </w:p>
        </w:tc>
        <w:tc>
          <w:tcPr>
            <w:tcW w:w="1090" w:type="dxa"/>
          </w:tcPr>
          <w:p>
            <w:pPr>
              <w:pStyle w:val="4"/>
              <w:spacing w:line="440" w:lineRule="exact"/>
              <w:ind w:firstLine="0"/>
              <w:rPr>
                <w:rFonts w:hAnsi="宋体"/>
                <w:bCs/>
                <w:sz w:val="21"/>
                <w:szCs w:val="21"/>
              </w:rPr>
            </w:pPr>
          </w:p>
        </w:tc>
        <w:tc>
          <w:tcPr>
            <w:tcW w:w="1090" w:type="dxa"/>
          </w:tcPr>
          <w:p>
            <w:pPr>
              <w:pStyle w:val="4"/>
              <w:spacing w:line="440" w:lineRule="exact"/>
              <w:ind w:firstLine="0"/>
              <w:rPr>
                <w:rFonts w:hAnsi="宋体"/>
                <w:bCs/>
                <w:sz w:val="21"/>
                <w:szCs w:val="21"/>
              </w:rPr>
            </w:pPr>
          </w:p>
        </w:tc>
        <w:tc>
          <w:tcPr>
            <w:tcW w:w="1090" w:type="dxa"/>
          </w:tcPr>
          <w:p>
            <w:pPr>
              <w:pStyle w:val="4"/>
              <w:spacing w:line="440" w:lineRule="exact"/>
              <w:ind w:firstLine="0"/>
              <w:rPr>
                <w:rFonts w:hAnsi="宋体"/>
                <w:bCs/>
                <w:sz w:val="21"/>
                <w:szCs w:val="21"/>
              </w:rPr>
            </w:pP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6" w:hRule="atLeast"/>
        </w:trPr>
        <w:tc>
          <w:tcPr>
            <w:tcW w:w="1088" w:type="dxa"/>
          </w:tcPr>
          <w:p>
            <w:pPr>
              <w:pStyle w:val="4"/>
              <w:spacing w:line="440" w:lineRule="exact"/>
              <w:ind w:firstLine="0"/>
              <w:rPr>
                <w:rFonts w:hAnsi="宋体"/>
                <w:bCs/>
                <w:sz w:val="21"/>
                <w:szCs w:val="21"/>
              </w:rPr>
            </w:pPr>
          </w:p>
        </w:tc>
        <w:tc>
          <w:tcPr>
            <w:tcW w:w="1090" w:type="dxa"/>
          </w:tcPr>
          <w:p>
            <w:pPr>
              <w:pStyle w:val="4"/>
              <w:spacing w:line="440" w:lineRule="exact"/>
              <w:ind w:firstLine="0"/>
              <w:rPr>
                <w:rFonts w:hAnsi="宋体"/>
                <w:bCs/>
                <w:sz w:val="21"/>
                <w:szCs w:val="21"/>
              </w:rPr>
            </w:pPr>
          </w:p>
        </w:tc>
        <w:tc>
          <w:tcPr>
            <w:tcW w:w="1090" w:type="dxa"/>
          </w:tcPr>
          <w:p>
            <w:pPr>
              <w:pStyle w:val="4"/>
              <w:spacing w:line="440" w:lineRule="exact"/>
              <w:ind w:firstLine="0"/>
              <w:rPr>
                <w:rFonts w:hAnsi="宋体"/>
                <w:bCs/>
                <w:sz w:val="21"/>
                <w:szCs w:val="21"/>
              </w:rPr>
            </w:pPr>
          </w:p>
        </w:tc>
        <w:tc>
          <w:tcPr>
            <w:tcW w:w="1090" w:type="dxa"/>
          </w:tcPr>
          <w:p>
            <w:pPr>
              <w:pStyle w:val="4"/>
              <w:spacing w:line="440" w:lineRule="exact"/>
              <w:ind w:firstLine="0"/>
              <w:rPr>
                <w:rFonts w:hAnsi="宋体"/>
                <w:bCs/>
                <w:sz w:val="21"/>
                <w:szCs w:val="21"/>
              </w:rPr>
            </w:pPr>
          </w:p>
        </w:tc>
        <w:tc>
          <w:tcPr>
            <w:tcW w:w="1090" w:type="dxa"/>
          </w:tcPr>
          <w:p>
            <w:pPr>
              <w:pStyle w:val="4"/>
              <w:spacing w:line="440" w:lineRule="exact"/>
              <w:ind w:firstLine="0"/>
              <w:rPr>
                <w:rFonts w:hAnsi="宋体"/>
                <w:bCs/>
                <w:sz w:val="21"/>
                <w:szCs w:val="21"/>
              </w:rPr>
            </w:pPr>
          </w:p>
        </w:tc>
        <w:tc>
          <w:tcPr>
            <w:tcW w:w="1090" w:type="dxa"/>
          </w:tcPr>
          <w:p>
            <w:pPr>
              <w:pStyle w:val="4"/>
              <w:spacing w:line="440" w:lineRule="exact"/>
              <w:ind w:firstLine="0"/>
              <w:rPr>
                <w:rFonts w:hAnsi="宋体"/>
                <w:bCs/>
                <w:sz w:val="21"/>
                <w:szCs w:val="21"/>
              </w:rPr>
            </w:pPr>
          </w:p>
        </w:tc>
        <w:tc>
          <w:tcPr>
            <w:tcW w:w="1090" w:type="dxa"/>
          </w:tcPr>
          <w:p>
            <w:pPr>
              <w:pStyle w:val="4"/>
              <w:spacing w:line="440" w:lineRule="exact"/>
              <w:ind w:firstLine="0"/>
              <w:rPr>
                <w:rFonts w:hAnsi="宋体"/>
                <w:bCs/>
                <w:sz w:val="21"/>
                <w:szCs w:val="21"/>
              </w:rPr>
            </w:pPr>
          </w:p>
        </w:tc>
        <w:tc>
          <w:tcPr>
            <w:tcW w:w="1090" w:type="dxa"/>
          </w:tcPr>
          <w:p>
            <w:pPr>
              <w:pStyle w:val="4"/>
              <w:spacing w:line="440" w:lineRule="exact"/>
              <w:ind w:firstLine="0"/>
              <w:rPr>
                <w:rFonts w:hAnsi="宋体"/>
                <w:bCs/>
                <w:sz w:val="21"/>
                <w:szCs w:val="21"/>
              </w:rPr>
            </w:pP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6" w:hRule="atLeast"/>
        </w:trPr>
        <w:tc>
          <w:tcPr>
            <w:tcW w:w="1088" w:type="dxa"/>
          </w:tcPr>
          <w:p>
            <w:pPr>
              <w:pStyle w:val="4"/>
              <w:spacing w:line="440" w:lineRule="exact"/>
              <w:ind w:firstLine="0"/>
              <w:rPr>
                <w:rFonts w:hAnsi="宋体"/>
                <w:bCs/>
                <w:sz w:val="21"/>
                <w:szCs w:val="21"/>
              </w:rPr>
            </w:pPr>
          </w:p>
        </w:tc>
        <w:tc>
          <w:tcPr>
            <w:tcW w:w="1090" w:type="dxa"/>
          </w:tcPr>
          <w:p>
            <w:pPr>
              <w:pStyle w:val="4"/>
              <w:spacing w:line="440" w:lineRule="exact"/>
              <w:ind w:firstLine="0"/>
              <w:rPr>
                <w:rFonts w:hAnsi="宋体"/>
                <w:bCs/>
                <w:sz w:val="21"/>
                <w:szCs w:val="21"/>
              </w:rPr>
            </w:pPr>
          </w:p>
        </w:tc>
        <w:tc>
          <w:tcPr>
            <w:tcW w:w="1090" w:type="dxa"/>
          </w:tcPr>
          <w:p>
            <w:pPr>
              <w:pStyle w:val="4"/>
              <w:spacing w:line="440" w:lineRule="exact"/>
              <w:ind w:firstLine="0"/>
              <w:rPr>
                <w:rFonts w:hAnsi="宋体"/>
                <w:bCs/>
                <w:sz w:val="21"/>
                <w:szCs w:val="21"/>
              </w:rPr>
            </w:pPr>
          </w:p>
        </w:tc>
        <w:tc>
          <w:tcPr>
            <w:tcW w:w="1090" w:type="dxa"/>
          </w:tcPr>
          <w:p>
            <w:pPr>
              <w:pStyle w:val="4"/>
              <w:spacing w:line="440" w:lineRule="exact"/>
              <w:ind w:firstLine="0"/>
              <w:rPr>
                <w:rFonts w:hAnsi="宋体"/>
                <w:bCs/>
                <w:sz w:val="21"/>
                <w:szCs w:val="21"/>
              </w:rPr>
            </w:pPr>
          </w:p>
        </w:tc>
        <w:tc>
          <w:tcPr>
            <w:tcW w:w="1090" w:type="dxa"/>
          </w:tcPr>
          <w:p>
            <w:pPr>
              <w:pStyle w:val="4"/>
              <w:spacing w:line="440" w:lineRule="exact"/>
              <w:ind w:firstLine="0"/>
              <w:rPr>
                <w:rFonts w:hAnsi="宋体"/>
                <w:bCs/>
                <w:sz w:val="21"/>
                <w:szCs w:val="21"/>
              </w:rPr>
            </w:pPr>
          </w:p>
        </w:tc>
        <w:tc>
          <w:tcPr>
            <w:tcW w:w="1090" w:type="dxa"/>
          </w:tcPr>
          <w:p>
            <w:pPr>
              <w:pStyle w:val="4"/>
              <w:spacing w:line="440" w:lineRule="exact"/>
              <w:ind w:firstLine="0"/>
              <w:rPr>
                <w:rFonts w:hAnsi="宋体"/>
                <w:bCs/>
                <w:sz w:val="21"/>
                <w:szCs w:val="21"/>
              </w:rPr>
            </w:pPr>
          </w:p>
        </w:tc>
        <w:tc>
          <w:tcPr>
            <w:tcW w:w="1090" w:type="dxa"/>
          </w:tcPr>
          <w:p>
            <w:pPr>
              <w:pStyle w:val="4"/>
              <w:spacing w:line="440" w:lineRule="exact"/>
              <w:ind w:firstLine="0"/>
              <w:rPr>
                <w:rFonts w:hAnsi="宋体"/>
                <w:bCs/>
                <w:sz w:val="21"/>
                <w:szCs w:val="21"/>
              </w:rPr>
            </w:pPr>
          </w:p>
        </w:tc>
        <w:tc>
          <w:tcPr>
            <w:tcW w:w="1090" w:type="dxa"/>
          </w:tcPr>
          <w:p>
            <w:pPr>
              <w:pStyle w:val="4"/>
              <w:spacing w:line="440" w:lineRule="exact"/>
              <w:ind w:firstLine="0"/>
              <w:rPr>
                <w:rFonts w:hAnsi="宋体"/>
                <w:bCs/>
                <w:sz w:val="21"/>
                <w:szCs w:val="21"/>
              </w:rPr>
            </w:pPr>
          </w:p>
        </w:tc>
      </w:tr>
    </w:tbl>
    <w:p>
      <w:pPr>
        <w:pStyle w:val="4"/>
        <w:spacing w:line="600" w:lineRule="exact"/>
        <w:ind w:firstLine="0"/>
        <w:rPr>
          <w:rFonts w:hAnsi="宋体"/>
          <w:bCs/>
          <w:sz w:val="21"/>
          <w:szCs w:val="21"/>
        </w:rPr>
      </w:pPr>
      <w:r>
        <w:rPr>
          <w:rFonts w:hint="eastAsia" w:hAnsi="宋体"/>
          <w:bCs/>
          <w:sz w:val="21"/>
          <w:szCs w:val="21"/>
        </w:rPr>
        <w:t>注: 1、报价一经涂改，应在涂改处加盖单位公章，否则其投标作无效标处理。</w:t>
      </w:r>
    </w:p>
    <w:p>
      <w:pPr>
        <w:pStyle w:val="4"/>
        <w:spacing w:line="600" w:lineRule="exact"/>
        <w:ind w:firstLine="404" w:firstLineChars="200"/>
        <w:rPr>
          <w:rFonts w:hAnsi="宋体"/>
          <w:bCs/>
          <w:sz w:val="21"/>
          <w:szCs w:val="21"/>
        </w:rPr>
      </w:pPr>
      <w:r>
        <w:rPr>
          <w:rFonts w:hint="eastAsia" w:hAnsi="宋体"/>
          <w:bCs/>
          <w:sz w:val="21"/>
          <w:szCs w:val="21"/>
        </w:rPr>
        <w:t>2、密封报价包括项目实施所需的材料费、设备费、人工费、服务费、运输费、安装调试费、</w:t>
      </w:r>
      <w:r>
        <w:rPr>
          <w:rFonts w:hint="eastAsia" w:hAnsi="宋体"/>
          <w:bCs/>
          <w:sz w:val="21"/>
          <w:szCs w:val="21"/>
          <w:lang w:val="en-US" w:eastAsia="zh-CN"/>
        </w:rPr>
        <w:t>安全文明、</w:t>
      </w:r>
      <w:r>
        <w:rPr>
          <w:rFonts w:hint="eastAsia" w:hAnsi="宋体"/>
          <w:bCs/>
          <w:sz w:val="21"/>
          <w:szCs w:val="21"/>
        </w:rPr>
        <w:t>税费</w:t>
      </w:r>
      <w:r>
        <w:rPr>
          <w:rFonts w:hint="eastAsia" w:hAnsi="宋体"/>
          <w:bCs/>
          <w:sz w:val="21"/>
          <w:szCs w:val="21"/>
          <w:lang w:val="en-US" w:eastAsia="zh-CN"/>
        </w:rPr>
        <w:t>等</w:t>
      </w:r>
      <w:r>
        <w:rPr>
          <w:rFonts w:hint="eastAsia" w:hAnsi="宋体"/>
          <w:bCs/>
          <w:sz w:val="21"/>
          <w:szCs w:val="21"/>
        </w:rPr>
        <w:t>一切费用。</w:t>
      </w:r>
    </w:p>
    <w:p>
      <w:pPr>
        <w:pStyle w:val="4"/>
        <w:spacing w:line="600" w:lineRule="exact"/>
        <w:ind w:firstLine="404" w:firstLineChars="200"/>
        <w:rPr>
          <w:rFonts w:hAnsi="宋体"/>
          <w:bCs/>
          <w:sz w:val="21"/>
          <w:szCs w:val="21"/>
        </w:rPr>
      </w:pPr>
      <w:r>
        <w:rPr>
          <w:rFonts w:hint="eastAsia" w:hAnsi="宋体"/>
          <w:bCs/>
          <w:sz w:val="21"/>
          <w:szCs w:val="21"/>
        </w:rPr>
        <w:t>3、请把上述的报价材料密封好，并在密封袋上注明投标人名称、联系人及电话。</w:t>
      </w:r>
    </w:p>
    <w:p>
      <w:pPr>
        <w:pStyle w:val="4"/>
        <w:spacing w:line="600" w:lineRule="exact"/>
        <w:ind w:firstLine="404" w:firstLineChars="200"/>
        <w:rPr>
          <w:rFonts w:hAnsi="宋体"/>
          <w:bCs/>
          <w:sz w:val="21"/>
          <w:szCs w:val="21"/>
        </w:rPr>
      </w:pPr>
      <w:r>
        <w:rPr>
          <w:rFonts w:hint="eastAsia" w:hAnsi="宋体"/>
          <w:bCs/>
          <w:sz w:val="21"/>
          <w:szCs w:val="21"/>
        </w:rPr>
        <w:t>投标人名称（盖章）：</w:t>
      </w:r>
    </w:p>
    <w:p>
      <w:pPr>
        <w:pStyle w:val="4"/>
        <w:spacing w:line="600" w:lineRule="exact"/>
        <w:ind w:firstLine="404" w:firstLineChars="200"/>
        <w:rPr>
          <w:rFonts w:hAnsi="宋体"/>
          <w:bCs/>
          <w:sz w:val="21"/>
          <w:szCs w:val="21"/>
        </w:rPr>
      </w:pPr>
      <w:r>
        <w:rPr>
          <w:rFonts w:hint="eastAsia" w:hAnsi="宋体"/>
          <w:bCs/>
          <w:sz w:val="21"/>
          <w:szCs w:val="21"/>
        </w:rPr>
        <w:t>法定代表人或授权代表（签字或盖章）：</w:t>
      </w:r>
      <w:r>
        <w:rPr>
          <w:rFonts w:hAnsi="宋体"/>
          <w:bCs/>
          <w:sz w:val="21"/>
          <w:szCs w:val="21"/>
        </w:rPr>
        <w:t>                </w:t>
      </w:r>
    </w:p>
    <w:p>
      <w:pPr>
        <w:pStyle w:val="4"/>
        <w:spacing w:line="600" w:lineRule="exact"/>
        <w:ind w:firstLine="404" w:firstLineChars="200"/>
        <w:rPr>
          <w:rFonts w:hAnsi="宋体"/>
          <w:bCs/>
          <w:sz w:val="21"/>
          <w:szCs w:val="21"/>
        </w:rPr>
      </w:pPr>
      <w:r>
        <w:rPr>
          <w:rFonts w:hint="eastAsia" w:hAnsi="宋体"/>
          <w:bCs/>
          <w:sz w:val="21"/>
          <w:szCs w:val="21"/>
        </w:rPr>
        <w:t>联系人:</w:t>
      </w:r>
      <w:r>
        <w:rPr>
          <w:rFonts w:hAnsi="宋体"/>
          <w:bCs/>
          <w:sz w:val="21"/>
          <w:szCs w:val="21"/>
        </w:rPr>
        <w:t>          </w:t>
      </w:r>
    </w:p>
    <w:p>
      <w:pPr>
        <w:pStyle w:val="4"/>
        <w:spacing w:line="600" w:lineRule="exact"/>
        <w:ind w:firstLine="404" w:firstLineChars="200"/>
        <w:rPr>
          <w:rFonts w:hAnsi="宋体"/>
          <w:bCs/>
          <w:sz w:val="21"/>
          <w:szCs w:val="21"/>
        </w:rPr>
      </w:pPr>
      <w:r>
        <w:rPr>
          <w:rFonts w:hint="eastAsia" w:hAnsi="宋体"/>
          <w:bCs/>
          <w:sz w:val="21"/>
          <w:szCs w:val="21"/>
        </w:rPr>
        <w:t>手机号码：</w:t>
      </w:r>
      <w:r>
        <w:rPr>
          <w:rFonts w:hAnsi="宋体"/>
          <w:bCs/>
          <w:sz w:val="21"/>
          <w:szCs w:val="21"/>
        </w:rPr>
        <w:t xml:space="preserve">                            </w:t>
      </w:r>
    </w:p>
    <w:p>
      <w:pPr>
        <w:pStyle w:val="4"/>
        <w:spacing w:line="600" w:lineRule="exact"/>
        <w:ind w:firstLine="404" w:firstLineChars="200"/>
        <w:rPr>
          <w:rFonts w:hAnsi="宋体"/>
          <w:bCs/>
          <w:sz w:val="21"/>
          <w:szCs w:val="21"/>
        </w:rPr>
      </w:pPr>
      <w:r>
        <w:rPr>
          <w:rFonts w:hint="eastAsia" w:hAnsi="宋体"/>
          <w:bCs/>
          <w:sz w:val="21"/>
          <w:szCs w:val="21"/>
        </w:rPr>
        <w:t>日期：</w:t>
      </w:r>
    </w:p>
    <w:p>
      <w:pPr>
        <w:pStyle w:val="4"/>
        <w:spacing w:line="440" w:lineRule="exact"/>
        <w:ind w:firstLine="404" w:firstLineChars="200"/>
        <w:rPr>
          <w:rFonts w:hAnsi="宋体"/>
          <w:bCs/>
          <w:sz w:val="21"/>
          <w:szCs w:val="21"/>
        </w:rPr>
      </w:pPr>
    </w:p>
    <w:p>
      <w:pPr>
        <w:pStyle w:val="4"/>
        <w:spacing w:line="440" w:lineRule="exact"/>
        <w:ind w:firstLine="0"/>
        <w:rPr>
          <w:rFonts w:hAnsi="宋体"/>
          <w:bCs/>
          <w:sz w:val="21"/>
          <w:szCs w:val="21"/>
        </w:rPr>
      </w:pPr>
    </w:p>
    <w:p>
      <w:pPr>
        <w:pStyle w:val="4"/>
        <w:spacing w:line="440" w:lineRule="exact"/>
        <w:ind w:firstLine="546" w:firstLineChars="200"/>
        <w:rPr>
          <w:rFonts w:hAnsi="宋体"/>
          <w:b/>
          <w:bCs/>
          <w:sz w:val="28"/>
          <w:szCs w:val="28"/>
        </w:rPr>
      </w:pPr>
    </w:p>
    <w:p>
      <w:pPr>
        <w:pStyle w:val="4"/>
        <w:spacing w:line="440" w:lineRule="exact"/>
        <w:ind w:firstLine="546" w:firstLineChars="200"/>
        <w:rPr>
          <w:rFonts w:hint="eastAsia" w:hAnsi="宋体"/>
          <w:b/>
          <w:bCs/>
          <w:sz w:val="28"/>
          <w:szCs w:val="28"/>
        </w:rPr>
      </w:pPr>
    </w:p>
    <w:p>
      <w:pPr>
        <w:pStyle w:val="4"/>
        <w:spacing w:line="440" w:lineRule="exact"/>
        <w:ind w:firstLine="546" w:firstLineChars="200"/>
        <w:rPr>
          <w:rFonts w:hAnsi="宋体"/>
          <w:b/>
          <w:bCs/>
          <w:sz w:val="28"/>
          <w:szCs w:val="28"/>
        </w:rPr>
      </w:pPr>
      <w:r>
        <w:rPr>
          <w:rFonts w:hint="eastAsia" w:hAnsi="宋体"/>
          <w:b/>
          <w:bCs/>
          <w:sz w:val="28"/>
          <w:szCs w:val="28"/>
        </w:rPr>
        <w:t>附件3</w:t>
      </w:r>
    </w:p>
    <w:p>
      <w:pPr>
        <w:pStyle w:val="4"/>
        <w:spacing w:line="440" w:lineRule="exact"/>
        <w:ind w:firstLine="546" w:firstLineChars="200"/>
        <w:jc w:val="center"/>
        <w:rPr>
          <w:rFonts w:hAnsi="宋体"/>
          <w:b/>
          <w:bCs/>
          <w:sz w:val="28"/>
          <w:szCs w:val="28"/>
        </w:rPr>
      </w:pPr>
      <w:bookmarkStart w:id="0" w:name="_Toc4243_WPSOffice_Level1"/>
      <w:bookmarkEnd w:id="0"/>
      <w:r>
        <w:rPr>
          <w:rFonts w:hint="eastAsia" w:hAnsi="宋体"/>
          <w:b/>
          <w:bCs/>
          <w:sz w:val="28"/>
          <w:szCs w:val="28"/>
        </w:rPr>
        <w:t>法定代表人授权书</w:t>
      </w:r>
    </w:p>
    <w:p>
      <w:pPr>
        <w:pStyle w:val="4"/>
        <w:spacing w:line="440" w:lineRule="exact"/>
        <w:ind w:firstLine="404" w:firstLineChars="200"/>
        <w:rPr>
          <w:rFonts w:hAnsi="宋体"/>
          <w:bCs/>
          <w:sz w:val="21"/>
          <w:szCs w:val="21"/>
        </w:rPr>
      </w:pPr>
    </w:p>
    <w:p>
      <w:pPr>
        <w:pStyle w:val="4"/>
        <w:spacing w:line="600" w:lineRule="exact"/>
        <w:ind w:firstLine="0"/>
        <w:rPr>
          <w:rFonts w:hAnsi="宋体"/>
          <w:b/>
          <w:bCs/>
          <w:sz w:val="21"/>
          <w:szCs w:val="21"/>
        </w:rPr>
      </w:pPr>
      <w:r>
        <w:rPr>
          <w:rFonts w:hint="eastAsia" w:hAnsi="宋体"/>
          <w:b/>
          <w:bCs/>
          <w:sz w:val="21"/>
          <w:szCs w:val="21"/>
        </w:rPr>
        <w:t>四川省盐业学校：</w:t>
      </w:r>
    </w:p>
    <w:p>
      <w:pPr>
        <w:pStyle w:val="4"/>
        <w:spacing w:line="600" w:lineRule="exact"/>
        <w:ind w:firstLine="808" w:firstLineChars="400"/>
        <w:rPr>
          <w:rFonts w:hAnsi="宋体"/>
          <w:bCs/>
          <w:sz w:val="21"/>
          <w:szCs w:val="21"/>
        </w:rPr>
      </w:pPr>
      <w:r>
        <w:rPr>
          <w:rFonts w:hint="eastAsia" w:hAnsi="宋体"/>
          <w:bCs/>
          <w:sz w:val="21"/>
          <w:szCs w:val="21"/>
        </w:rPr>
        <w:t>兹授权</w:t>
      </w:r>
      <w:r>
        <w:rPr>
          <w:rFonts w:hint="eastAsia" w:hAnsi="宋体"/>
          <w:bCs/>
          <w:sz w:val="21"/>
          <w:szCs w:val="21"/>
          <w:u w:val="single"/>
        </w:rPr>
        <w:t xml:space="preserve">                 </w:t>
      </w:r>
      <w:r>
        <w:rPr>
          <w:rFonts w:hint="eastAsia" w:hAnsi="宋体"/>
          <w:bCs/>
          <w:sz w:val="21"/>
          <w:szCs w:val="21"/>
        </w:rPr>
        <w:t>同志为我公司参加贵单位组织的</w:t>
      </w:r>
      <w:r>
        <w:rPr>
          <w:rFonts w:hint="eastAsia" w:hAnsi="宋体"/>
          <w:bCs/>
          <w:sz w:val="21"/>
          <w:szCs w:val="21"/>
          <w:u w:val="single"/>
        </w:rPr>
        <w:t xml:space="preserve">                              </w:t>
      </w:r>
      <w:r>
        <w:rPr>
          <w:rFonts w:hint="eastAsia" w:hAnsi="宋体"/>
          <w:bCs/>
          <w:sz w:val="21"/>
          <w:szCs w:val="21"/>
        </w:rPr>
        <w:t> 采购项目的竞标代表人，全权代表我公司处理在该项目竞标中的一切事宜。代理期限从</w:t>
      </w:r>
      <w:r>
        <w:rPr>
          <w:rFonts w:hint="eastAsia" w:hAnsi="宋体"/>
          <w:bCs/>
          <w:sz w:val="21"/>
          <w:szCs w:val="21"/>
          <w:u w:val="single"/>
        </w:rPr>
        <w:t xml:space="preserve">      </w:t>
      </w:r>
      <w:r>
        <w:rPr>
          <w:rFonts w:hint="eastAsia" w:hAnsi="宋体"/>
          <w:bCs/>
          <w:sz w:val="21"/>
          <w:szCs w:val="21"/>
        </w:rPr>
        <w:t>年</w:t>
      </w:r>
      <w:r>
        <w:rPr>
          <w:rFonts w:hint="eastAsia" w:hAnsi="宋体"/>
          <w:bCs/>
          <w:sz w:val="21"/>
          <w:szCs w:val="21"/>
          <w:u w:val="single"/>
        </w:rPr>
        <w:t xml:space="preserve">      </w:t>
      </w:r>
      <w:r>
        <w:rPr>
          <w:rFonts w:hint="eastAsia" w:hAnsi="宋体"/>
          <w:bCs/>
          <w:sz w:val="21"/>
          <w:szCs w:val="21"/>
        </w:rPr>
        <w:t>月</w:t>
      </w:r>
      <w:r>
        <w:rPr>
          <w:rFonts w:hint="eastAsia" w:hAnsi="宋体"/>
          <w:bCs/>
          <w:sz w:val="21"/>
          <w:szCs w:val="21"/>
          <w:u w:val="single"/>
        </w:rPr>
        <w:t xml:space="preserve">      </w:t>
      </w:r>
      <w:r>
        <w:rPr>
          <w:rFonts w:hint="eastAsia" w:hAnsi="宋体"/>
          <w:bCs/>
          <w:sz w:val="21"/>
          <w:szCs w:val="21"/>
        </w:rPr>
        <w:t>日起至</w:t>
      </w:r>
      <w:r>
        <w:rPr>
          <w:rFonts w:hint="eastAsia" w:hAnsi="宋体"/>
          <w:bCs/>
          <w:sz w:val="21"/>
          <w:szCs w:val="21"/>
          <w:u w:val="single"/>
        </w:rPr>
        <w:t xml:space="preserve">       </w:t>
      </w:r>
      <w:r>
        <w:rPr>
          <w:rFonts w:hint="eastAsia" w:hAnsi="宋体"/>
          <w:bCs/>
          <w:sz w:val="21"/>
          <w:szCs w:val="21"/>
        </w:rPr>
        <w:t>年</w:t>
      </w:r>
      <w:r>
        <w:rPr>
          <w:rFonts w:hint="eastAsia" w:hAnsi="宋体"/>
          <w:bCs/>
          <w:sz w:val="21"/>
          <w:szCs w:val="21"/>
          <w:u w:val="single"/>
        </w:rPr>
        <w:t xml:space="preserve">      </w:t>
      </w:r>
      <w:r>
        <w:rPr>
          <w:rFonts w:hint="eastAsia" w:hAnsi="宋体"/>
          <w:bCs/>
          <w:sz w:val="21"/>
          <w:szCs w:val="21"/>
        </w:rPr>
        <w:t>月</w:t>
      </w:r>
      <w:r>
        <w:rPr>
          <w:rFonts w:hint="eastAsia" w:hAnsi="宋体"/>
          <w:bCs/>
          <w:sz w:val="21"/>
          <w:szCs w:val="21"/>
          <w:u w:val="single"/>
        </w:rPr>
        <w:t xml:space="preserve">       </w:t>
      </w:r>
      <w:r>
        <w:rPr>
          <w:rFonts w:hint="eastAsia" w:hAnsi="宋体"/>
          <w:bCs/>
          <w:sz w:val="21"/>
          <w:szCs w:val="21"/>
        </w:rPr>
        <w:t>日止。</w:t>
      </w:r>
    </w:p>
    <w:p>
      <w:pPr>
        <w:pStyle w:val="4"/>
        <w:spacing w:line="600" w:lineRule="exact"/>
        <w:ind w:firstLine="404" w:firstLineChars="200"/>
        <w:rPr>
          <w:rFonts w:hAnsi="宋体"/>
          <w:bCs/>
          <w:sz w:val="21"/>
          <w:szCs w:val="21"/>
        </w:rPr>
      </w:pPr>
    </w:p>
    <w:p>
      <w:pPr>
        <w:pStyle w:val="4"/>
        <w:spacing w:line="600" w:lineRule="exact"/>
        <w:ind w:firstLine="704" w:firstLineChars="349"/>
        <w:rPr>
          <w:rFonts w:hAnsi="宋体"/>
          <w:bCs/>
          <w:sz w:val="21"/>
          <w:szCs w:val="21"/>
        </w:rPr>
      </w:pPr>
      <w:r>
        <w:rPr>
          <w:rFonts w:hint="eastAsia" w:hAnsi="宋体"/>
          <w:bCs/>
          <w:sz w:val="21"/>
          <w:szCs w:val="21"/>
        </w:rPr>
        <w:t>授权单位（签章）：</w:t>
      </w:r>
    </w:p>
    <w:p>
      <w:pPr>
        <w:pStyle w:val="4"/>
        <w:spacing w:line="600" w:lineRule="exact"/>
        <w:ind w:firstLine="704" w:firstLineChars="349"/>
        <w:rPr>
          <w:rFonts w:hAnsi="宋体"/>
          <w:bCs/>
          <w:sz w:val="21"/>
          <w:szCs w:val="21"/>
        </w:rPr>
      </w:pPr>
      <w:r>
        <w:rPr>
          <w:rFonts w:hint="eastAsia" w:hAnsi="宋体"/>
          <w:bCs/>
          <w:sz w:val="21"/>
          <w:szCs w:val="21"/>
        </w:rPr>
        <w:t>法定代表人（签字或盖章）：</w:t>
      </w:r>
    </w:p>
    <w:p>
      <w:pPr>
        <w:pStyle w:val="4"/>
        <w:spacing w:line="600" w:lineRule="exact"/>
        <w:ind w:firstLine="704" w:firstLineChars="349"/>
        <w:rPr>
          <w:rFonts w:hAnsi="宋体"/>
          <w:bCs/>
          <w:sz w:val="21"/>
          <w:szCs w:val="21"/>
        </w:rPr>
      </w:pPr>
      <w:r>
        <w:rPr>
          <w:rFonts w:hint="eastAsia" w:hAnsi="宋体"/>
          <w:bCs/>
          <w:sz w:val="21"/>
          <w:szCs w:val="21"/>
        </w:rPr>
        <w:t>签发日期：     年     月     日</w:t>
      </w:r>
    </w:p>
    <w:p>
      <w:pPr>
        <w:pStyle w:val="4"/>
        <w:spacing w:line="600" w:lineRule="exact"/>
        <w:ind w:firstLine="808" w:firstLineChars="400"/>
        <w:rPr>
          <w:rFonts w:hAnsi="宋体"/>
          <w:bCs/>
          <w:sz w:val="21"/>
          <w:szCs w:val="21"/>
        </w:rPr>
      </w:pPr>
    </w:p>
    <w:p>
      <w:pPr>
        <w:pStyle w:val="4"/>
        <w:spacing w:line="600" w:lineRule="exact"/>
        <w:ind w:firstLine="704" w:firstLineChars="349"/>
        <w:rPr>
          <w:rFonts w:hAnsi="宋体"/>
          <w:bCs/>
          <w:sz w:val="21"/>
          <w:szCs w:val="21"/>
        </w:rPr>
      </w:pPr>
      <w:r>
        <w:rPr>
          <w:rFonts w:hint="eastAsia" w:hAnsi="宋体"/>
          <w:bCs/>
          <w:sz w:val="21"/>
          <w:szCs w:val="21"/>
        </w:rPr>
        <w:t>附：代理人身份证号码：                              联系电话：</w:t>
      </w:r>
    </w:p>
    <w:p>
      <w:pPr>
        <w:pStyle w:val="4"/>
        <w:spacing w:line="440" w:lineRule="exact"/>
        <w:ind w:firstLine="404" w:firstLineChars="200"/>
        <w:rPr>
          <w:rFonts w:hAnsi="宋体"/>
          <w:bCs/>
          <w:sz w:val="21"/>
          <w:szCs w:val="21"/>
        </w:rPr>
      </w:pPr>
    </w:p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4F3357F"/>
    <w:multiLevelType w:val="multilevel"/>
    <w:tmpl w:val="24F3357F"/>
    <w:lvl w:ilvl="0" w:tentative="0">
      <w:start w:val="1"/>
      <w:numFmt w:val="decimal"/>
      <w:lvlText w:val="%1)"/>
      <w:lvlJc w:val="left"/>
      <w:pPr>
        <w:ind w:left="420" w:hanging="420"/>
      </w:p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3EE1C27C"/>
    <w:multiLevelType w:val="singleLevel"/>
    <w:tmpl w:val="3EE1C27C"/>
    <w:lvl w:ilvl="0" w:tentative="0">
      <w:start w:val="1"/>
      <w:numFmt w:val="decimal"/>
      <w:lvlText w:val="%1)"/>
      <w:lvlJc w:val="left"/>
      <w:pPr>
        <w:ind w:left="425" w:hanging="425"/>
      </w:pPr>
      <w:rPr>
        <w:rFonts w:hint="default"/>
      </w:rPr>
    </w:lvl>
  </w:abstractNum>
  <w:abstractNum w:abstractNumId="2">
    <w:nsid w:val="5CC93BAA"/>
    <w:multiLevelType w:val="singleLevel"/>
    <w:tmpl w:val="5CC93BAA"/>
    <w:lvl w:ilvl="0" w:tentative="0">
      <w:start w:val="1"/>
      <w:numFmt w:val="decimal"/>
      <w:lvlText w:val="%1)"/>
      <w:lvlJc w:val="left"/>
      <w:pPr>
        <w:ind w:left="425" w:hanging="425"/>
      </w:pPr>
      <w:rPr>
        <w:rFonts w:hint="default"/>
      </w:r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6"/>
  <w:embedSystemFonts/>
  <w:bordersDoNotSurroundHeader w:val="0"/>
  <w:bordersDoNotSurroundFooter w:val="0"/>
  <w:documentProtection w:enforcement="0"/>
  <w:defaultTabStop w:val="420"/>
  <w:doNotHyphenateCaps/>
  <w:drawingGridVerticalSpacing w:val="156"/>
  <w:displayHorizontalDrawingGridEvery w:val="1"/>
  <w:displayVerticalDrawingGridEvery w:val="1"/>
  <w:noPunctuationKerning w:val="1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doNotValidateAgainstSchema/>
  <w:doNotDemarcateInvalidXml/>
  <w:compat>
    <w:spaceForUL/>
    <w:balanceSingleByteDoubleByteWidth/>
    <w:doNotLeaveBackslashAlone/>
    <w:doNotExpandShiftReturn/>
    <w:adjustLineHeightInTable/>
    <w:doNotWrapTextWithPunct/>
    <w:doNotUseEastAsianBreakRules/>
    <w:useFELayout/>
    <w:doNotUseIndentAsNumberingTabStop/>
    <w:useAltKinsokuLineBreakRules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45301"/>
    <w:rsid w:val="000D2AF0"/>
    <w:rsid w:val="00115853"/>
    <w:rsid w:val="001E0822"/>
    <w:rsid w:val="003A5092"/>
    <w:rsid w:val="00666A5E"/>
    <w:rsid w:val="00681DE8"/>
    <w:rsid w:val="007210B6"/>
    <w:rsid w:val="00847CF0"/>
    <w:rsid w:val="00A84B6F"/>
    <w:rsid w:val="00A93BFB"/>
    <w:rsid w:val="00D523A4"/>
    <w:rsid w:val="00E07B37"/>
    <w:rsid w:val="00E249FA"/>
    <w:rsid w:val="00E26D9A"/>
    <w:rsid w:val="00E26EBE"/>
    <w:rsid w:val="00E40AD4"/>
    <w:rsid w:val="00F45301"/>
    <w:rsid w:val="00F866A8"/>
    <w:rsid w:val="01726FEF"/>
    <w:rsid w:val="04845678"/>
    <w:rsid w:val="071E4516"/>
    <w:rsid w:val="07832762"/>
    <w:rsid w:val="0A3245CA"/>
    <w:rsid w:val="0ACC0F45"/>
    <w:rsid w:val="0BBB664F"/>
    <w:rsid w:val="0D0B13CC"/>
    <w:rsid w:val="0DEB5D91"/>
    <w:rsid w:val="116B779F"/>
    <w:rsid w:val="14F245D3"/>
    <w:rsid w:val="1508348E"/>
    <w:rsid w:val="179C175D"/>
    <w:rsid w:val="19AD57B1"/>
    <w:rsid w:val="1A287250"/>
    <w:rsid w:val="1A3B5015"/>
    <w:rsid w:val="1A5E1D51"/>
    <w:rsid w:val="1C117199"/>
    <w:rsid w:val="1C3773D9"/>
    <w:rsid w:val="1C740151"/>
    <w:rsid w:val="1DC43734"/>
    <w:rsid w:val="1DDA0343"/>
    <w:rsid w:val="1F3C3436"/>
    <w:rsid w:val="20BB20C0"/>
    <w:rsid w:val="24F35FAE"/>
    <w:rsid w:val="27AE5E26"/>
    <w:rsid w:val="29583614"/>
    <w:rsid w:val="2E142328"/>
    <w:rsid w:val="2EC333C5"/>
    <w:rsid w:val="2EEA3285"/>
    <w:rsid w:val="339831CA"/>
    <w:rsid w:val="36E40E1D"/>
    <w:rsid w:val="37440A93"/>
    <w:rsid w:val="385641FC"/>
    <w:rsid w:val="3A4E1778"/>
    <w:rsid w:val="3AAC46D0"/>
    <w:rsid w:val="3B8159AD"/>
    <w:rsid w:val="3BA4483F"/>
    <w:rsid w:val="3C8342D6"/>
    <w:rsid w:val="40C43051"/>
    <w:rsid w:val="426F0B0E"/>
    <w:rsid w:val="428F7D3E"/>
    <w:rsid w:val="4A570604"/>
    <w:rsid w:val="4ABC3BAC"/>
    <w:rsid w:val="4AC047B0"/>
    <w:rsid w:val="4AEE2AB7"/>
    <w:rsid w:val="4B94388F"/>
    <w:rsid w:val="4BEC664D"/>
    <w:rsid w:val="4C824411"/>
    <w:rsid w:val="4CBA3672"/>
    <w:rsid w:val="4D7B7717"/>
    <w:rsid w:val="4DCE42A0"/>
    <w:rsid w:val="4E79234E"/>
    <w:rsid w:val="519D4C74"/>
    <w:rsid w:val="527E0EE4"/>
    <w:rsid w:val="53BB66ED"/>
    <w:rsid w:val="55A41E60"/>
    <w:rsid w:val="564E44A8"/>
    <w:rsid w:val="565B648D"/>
    <w:rsid w:val="5ACC3720"/>
    <w:rsid w:val="5BBE2DF9"/>
    <w:rsid w:val="5BE80ED6"/>
    <w:rsid w:val="5E103D5E"/>
    <w:rsid w:val="5E1075E1"/>
    <w:rsid w:val="5E9342B8"/>
    <w:rsid w:val="5F3E69CE"/>
    <w:rsid w:val="60627426"/>
    <w:rsid w:val="61495B2A"/>
    <w:rsid w:val="65C76A86"/>
    <w:rsid w:val="6A19339F"/>
    <w:rsid w:val="6B3D1E7D"/>
    <w:rsid w:val="6C37119B"/>
    <w:rsid w:val="6D000BE4"/>
    <w:rsid w:val="723D1808"/>
    <w:rsid w:val="74920FD0"/>
    <w:rsid w:val="76BB3AD8"/>
    <w:rsid w:val="79BC0EE6"/>
    <w:rsid w:val="7C2E17E0"/>
    <w:rsid w:val="7C3206D2"/>
    <w:rsid w:val="7CA372E3"/>
    <w:rsid w:val="7EC47386"/>
    <w:rsid w:val="7F4469DB"/>
    <w:rsid w:val="7F843F41"/>
    <w:rsid w:val="7FA26D74"/>
    <w:rsid w:val="7FBD0C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nhideWhenUsed="0" w:uiPriority="0" w:semiHidden="0" w:name="toc 1" w:locked="1"/>
    <w:lsdException w:unhideWhenUsed="0" w:uiPriority="0" w:semiHidden="0" w:name="toc 2" w:locked="1"/>
    <w:lsdException w:unhideWhenUsed="0" w:uiPriority="0" w:semiHidden="0" w:name="toc 3" w:locked="1"/>
    <w:lsdException w:unhideWhenUsed="0" w:uiPriority="0" w:semiHidden="0" w:name="toc 4" w:locked="1"/>
    <w:lsdException w:unhideWhenUsed="0" w:uiPriority="0" w:semiHidden="0" w:name="toc 5" w:locked="1"/>
    <w:lsdException w:unhideWhenUsed="0" w:uiPriority="0" w:semiHidden="0" w:name="toc 6" w:locked="1"/>
    <w:lsdException w:unhideWhenUsed="0" w:uiPriority="0" w:semiHidden="0" w:name="toc 7" w:locked="1"/>
    <w:lsdException w:unhideWhenUsed="0" w:uiPriority="0" w:semiHidden="0" w:name="toc 8" w:locked="1"/>
    <w:lsdException w:unhideWhenUsed="0" w:uiPriority="0" w:semiHidden="0" w:name="toc 9" w:locked="1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qFormat="1" w:unhideWhenUsed="0" w:uiPriority="99" w:semiHidden="0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iPriority="1" w:semiHidden="0" w:name="Default Paragraph Font"/>
    <w:lsdException w:qFormat="1" w:uiPriority="0" w:semiHidden="0" w:name="Body Text"/>
    <w:lsdException w:qFormat="1" w:unhideWhenUsed="0" w:uiPriority="0" w:semiHidden="0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nhideWhenUsed="0" w:uiPriority="0" w:semiHidden="0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semiHidden="0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semiHidden="0" w:name="Balloon Text"/>
    <w:lsdException w:qFormat="1" w:unhideWhenUsed="0" w:uiPriority="59" w:semiHidden="0" w:name="Table Grid" w:locked="1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1"/>
      <w:lang w:val="en-US" w:eastAsia="zh-CN" w:bidi="ar-SA"/>
    </w:rPr>
  </w:style>
  <w:style w:type="character" w:default="1" w:styleId="8">
    <w:name w:val="Default Paragraph Font"/>
    <w:unhideWhenUsed/>
    <w:qFormat/>
    <w:uiPriority w:val="1"/>
  </w:style>
  <w:style w:type="table" w:default="1" w:styleId="6">
    <w:name w:val="Normal Table"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unhideWhenUsed/>
    <w:qFormat/>
    <w:uiPriority w:val="0"/>
    <w:pPr>
      <w:spacing w:after="120"/>
    </w:pPr>
  </w:style>
  <w:style w:type="paragraph" w:styleId="3">
    <w:name w:val="List Bullet"/>
    <w:basedOn w:val="1"/>
    <w:qFormat/>
    <w:uiPriority w:val="99"/>
    <w:pPr>
      <w:spacing w:line="500" w:lineRule="exact"/>
      <w:ind w:firstLine="545" w:firstLineChars="227"/>
      <w:jc w:val="left"/>
    </w:pPr>
    <w:rPr>
      <w:rFonts w:ascii="宋体" w:hAnsi="宋体" w:cs="宋体"/>
      <w:sz w:val="24"/>
      <w:szCs w:val="24"/>
    </w:rPr>
  </w:style>
  <w:style w:type="paragraph" w:styleId="4">
    <w:name w:val="Body Text Indent"/>
    <w:basedOn w:val="1"/>
    <w:qFormat/>
    <w:uiPriority w:val="0"/>
    <w:pPr>
      <w:spacing w:line="200" w:lineRule="exact"/>
      <w:ind w:firstLine="301"/>
    </w:pPr>
    <w:rPr>
      <w:rFonts w:ascii="宋体" w:hAnsi="Courier New" w:eastAsia="宋体" w:cs="Times New Roman"/>
      <w:spacing w:val="-4"/>
      <w:sz w:val="18"/>
      <w:szCs w:val="20"/>
    </w:rPr>
  </w:style>
  <w:style w:type="paragraph" w:styleId="5">
    <w:name w:val="Balloon Text"/>
    <w:basedOn w:val="1"/>
    <w:link w:val="12"/>
    <w:unhideWhenUsed/>
    <w:qFormat/>
    <w:uiPriority w:val="99"/>
    <w:rPr>
      <w:sz w:val="18"/>
      <w:szCs w:val="18"/>
    </w:rPr>
  </w:style>
  <w:style w:type="table" w:styleId="7">
    <w:name w:val="Table Grid"/>
    <w:basedOn w:val="6"/>
    <w:qFormat/>
    <w:locked/>
    <w:uiPriority w:val="59"/>
    <w:tblPr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9">
    <w:name w:val="Hyperlink"/>
    <w:qFormat/>
    <w:uiPriority w:val="0"/>
    <w:rPr>
      <w:color w:val="0000FF"/>
      <w:u w:val="single"/>
    </w:rPr>
  </w:style>
  <w:style w:type="paragraph" w:customStyle="1" w:styleId="10">
    <w:name w:val="列出段落1"/>
    <w:basedOn w:val="1"/>
    <w:qFormat/>
    <w:uiPriority w:val="99"/>
    <w:pPr>
      <w:ind w:firstLine="420" w:firstLineChars="200"/>
    </w:pPr>
    <w:rPr>
      <w:rFonts w:ascii="Calibri" w:hAnsi="Calibri" w:cs="Calibri"/>
    </w:rPr>
  </w:style>
  <w:style w:type="character" w:customStyle="1" w:styleId="11">
    <w:name w:val="font01"/>
    <w:basedOn w:val="8"/>
    <w:qFormat/>
    <w:uiPriority w:val="0"/>
    <w:rPr>
      <w:rFonts w:hint="eastAsia" w:ascii="宋体" w:hAnsi="宋体" w:eastAsia="宋体" w:cs="宋体"/>
      <w:color w:val="000000"/>
      <w:sz w:val="22"/>
      <w:szCs w:val="22"/>
      <w:u w:val="none"/>
    </w:rPr>
  </w:style>
  <w:style w:type="character" w:customStyle="1" w:styleId="12">
    <w:name w:val="批注框文本 Char"/>
    <w:basedOn w:val="8"/>
    <w:link w:val="5"/>
    <w:semiHidden/>
    <w:qFormat/>
    <w:uiPriority w:val="99"/>
    <w:rPr>
      <w:kern w:val="2"/>
      <w:sz w:val="18"/>
      <w:szCs w:val="18"/>
    </w:rPr>
  </w:style>
  <w:style w:type="paragraph" w:styleId="13">
    <w:name w:val="List Paragraph"/>
    <w:basedOn w:val="1"/>
    <w:qFormat/>
    <w:uiPriority w:val="34"/>
    <w:pPr>
      <w:ind w:firstLine="420" w:firstLineChars="200"/>
    </w:pPr>
  </w:style>
  <w:style w:type="paragraph" w:customStyle="1" w:styleId="14">
    <w:name w:val="Default"/>
    <w:qFormat/>
    <w:uiPriority w:val="0"/>
    <w:pPr>
      <w:widowControl w:val="0"/>
      <w:autoSpaceDE w:val="0"/>
      <w:autoSpaceDN w:val="0"/>
      <w:adjustRightInd w:val="0"/>
    </w:pPr>
    <w:rPr>
      <w:rFonts w:ascii="宋体" w:hAnsi="Times New Roman" w:eastAsia="宋体" w:cs="宋体"/>
      <w:color w:val="000000"/>
      <w:sz w:val="24"/>
      <w:szCs w:val="24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numbering" Target="numbering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cn</Company>
  <Pages>14</Pages>
  <Words>1051</Words>
  <Characters>5995</Characters>
  <Lines>49</Lines>
  <Paragraphs>14</Paragraphs>
  <TotalTime>9</TotalTime>
  <ScaleCrop>false</ScaleCrop>
  <LinksUpToDate>false</LinksUpToDate>
  <CharactersWithSpaces>7032</CharactersWithSpaces>
  <Application>WPS Office_11.1.0.9172_F1E327BC-269C-435d-A152-05C5408002CA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2021-06-20T14:38:00Z</dcterms:created>
  <dc:creator>Administrator</dc:creator>
  <cp:lastModifiedBy>巫建奇</cp:lastModifiedBy>
  <dcterms:modified xsi:type="dcterms:W3CDTF">2022-08-18T02:47:30Z</dcterms:modified>
  <dc:title>自贡市第四人民医院</dc:title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2052-11.1.0.9172</vt:lpwstr>
  </property>
</Properties>
</file>